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9747" w14:textId="1A9B2BF6" w:rsidR="00B72D97" w:rsidRPr="00CA354A" w:rsidRDefault="00E674A5" w:rsidP="00CA354A">
      <w:pPr>
        <w:pStyle w:val="Heading1"/>
      </w:pPr>
      <w:bookmarkStart w:id="0" w:name="_Toc228426496"/>
      <w:r>
        <w:t xml:space="preserve">Menopause is a </w:t>
      </w:r>
      <w:r>
        <w:br/>
        <w:t>normal part of ageing!</w:t>
      </w:r>
      <w:bookmarkEnd w:id="0"/>
    </w:p>
    <w:p w14:paraId="50807257" w14:textId="2EABE2BF" w:rsidR="00243A74" w:rsidRPr="00B72D97" w:rsidRDefault="008C11BB" w:rsidP="00CA354A">
      <w:pPr>
        <w:pStyle w:val="Subtitle"/>
      </w:pPr>
      <w:r>
        <w:t xml:space="preserve">Here’s what I wish I’d known </w:t>
      </w:r>
      <w:r>
        <w:br/>
        <w:t>(and what I’ve learnt along the way).</w:t>
      </w:r>
    </w:p>
    <w:p w14:paraId="3493E9C1" w14:textId="3A629030" w:rsidR="00EA3263" w:rsidRPr="00EA3263" w:rsidRDefault="00BB2E38" w:rsidP="00BB2E38">
      <w:pPr>
        <w:tabs>
          <w:tab w:val="left" w:pos="5505"/>
        </w:tabs>
      </w:pPr>
      <w:r>
        <w:tab/>
      </w:r>
    </w:p>
    <w:p w14:paraId="431710F5" w14:textId="5BC70399" w:rsidR="00871047" w:rsidRPr="00C27D90" w:rsidRDefault="00DA6620" w:rsidP="00B72D97">
      <w:pPr>
        <w:spacing w:before="60" w:after="60" w:line="240" w:lineRule="auto"/>
        <w:rPr>
          <w:szCs w:val="20"/>
        </w:rPr>
      </w:pPr>
      <w:r>
        <w:rPr>
          <w:noProof/>
          <w:sz w:val="72"/>
          <w:szCs w:val="72"/>
        </w:rPr>
        <w:drawing>
          <wp:inline distT="0" distB="0" distL="0" distR="0" wp14:anchorId="7166F1F4" wp14:editId="56AE7710">
            <wp:extent cx="1279875" cy="3200400"/>
            <wp:effectExtent l="0" t="0" r="4445" b="0"/>
            <wp:docPr id="2065875445" name="Picture 4" descr="Illustration of a woman wearing a loose purple dress, black leggings, and purple boots. The figure has shoulder-length gray hair and a neutral pose facing for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75445" name="Picture 4" descr="Illustration of a woman wearing a loose purple dress, black leggings, and purple boots. The figure has shoulder-length gray hair and a neutral pose facing forwar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60257" cy="3901511"/>
                    </a:xfrm>
                    <a:prstGeom prst="rect">
                      <a:avLst/>
                    </a:prstGeom>
                    <a:noFill/>
                    <a:ln>
                      <a:noFill/>
                    </a:ln>
                  </pic:spPr>
                </pic:pic>
              </a:graphicData>
            </a:graphic>
          </wp:inline>
        </w:drawing>
      </w:r>
    </w:p>
    <w:p w14:paraId="4DAB9863" w14:textId="77777777" w:rsidR="00EF366C" w:rsidRDefault="00EF366C" w:rsidP="00EF366C">
      <w:r>
        <w:rPr>
          <w:u w:val="single"/>
        </w:rPr>
        <w:lastRenderedPageBreak/>
        <w:t>Note:</w:t>
      </w:r>
      <w:r>
        <w:t xml:space="preserve"> We understand that every woman and gender diverse person's experience of health is different. Within this booklet we have endeavoured to ensure the information provided is relevant for our community, however we acknowledge that the content may not be reflective of all experiences. Please note that this booklet uses a first person narrative to communicate health information and is not the depiction of any specific individual's experience. </w:t>
      </w:r>
    </w:p>
    <w:bookmarkStart w:id="1" w:name="_Toc228426157" w:displacedByCustomXml="next"/>
    <w:bookmarkStart w:id="2" w:name="_Toc228426260" w:displacedByCustomXml="next"/>
    <w:bookmarkStart w:id="3" w:name="_Toc228426497" w:displacedByCustomXml="next"/>
    <w:sdt>
      <w:sdtPr>
        <w:rPr>
          <w:rFonts w:asciiTheme="minorHAnsi" w:eastAsiaTheme="minorHAnsi" w:hAnsiTheme="minorHAnsi" w:cstheme="minorBidi"/>
          <w:b w:val="0"/>
          <w:sz w:val="24"/>
          <w:szCs w:val="24"/>
        </w:rPr>
        <w:id w:val="-356125123"/>
        <w:docPartObj>
          <w:docPartGallery w:val="Table of Contents"/>
          <w:docPartUnique/>
        </w:docPartObj>
      </w:sdtPr>
      <w:sdtEndPr>
        <w:rPr>
          <w:bCs/>
          <w:noProof/>
        </w:rPr>
      </w:sdtEndPr>
      <w:sdtContent>
        <w:p w14:paraId="013D02BF" w14:textId="77777777" w:rsidR="00E370D1" w:rsidRDefault="00424FB7" w:rsidP="00424FB7">
          <w:pPr>
            <w:pStyle w:val="TOCHeading"/>
            <w:rPr>
              <w:noProof/>
            </w:rPr>
          </w:pPr>
          <w:r>
            <w:t>Table of Contents</w:t>
          </w:r>
          <w:bookmarkEnd w:id="3"/>
          <w:bookmarkEnd w:id="2"/>
          <w:bookmarkEnd w:id="1"/>
          <w:r>
            <w:fldChar w:fldCharType="begin"/>
          </w:r>
          <w:r>
            <w:instrText xml:space="preserve"> TOC \o "1-3" \h \z \u </w:instrText>
          </w:r>
          <w:r>
            <w:fldChar w:fldCharType="separate"/>
          </w:r>
        </w:p>
        <w:p w14:paraId="3F27AFE7" w14:textId="081D1EFF" w:rsidR="00E370D1" w:rsidRDefault="00E370D1">
          <w:pPr>
            <w:pStyle w:val="TOC2"/>
            <w:tabs>
              <w:tab w:val="right" w:leader="dot" w:pos="9017"/>
            </w:tabs>
            <w:rPr>
              <w:rFonts w:eastAsiaTheme="minorEastAsia" w:cstheme="minorBidi"/>
              <w:b w:val="0"/>
              <w:bCs w:val="0"/>
              <w:noProof/>
              <w:szCs w:val="24"/>
              <w:lang w:eastAsia="en-AU"/>
            </w:rPr>
          </w:pPr>
          <w:hyperlink w:anchor="_Toc228426498" w:history="1">
            <w:r>
              <w:rPr>
                <w:rStyle w:val="Hyperlink"/>
                <w:noProof/>
              </w:rPr>
              <w:t>What is menopause?</w:t>
            </w:r>
            <w:r>
              <w:rPr>
                <w:noProof/>
                <w:webHidden/>
              </w:rPr>
              <w:tab/>
            </w:r>
            <w:r>
              <w:rPr>
                <w:noProof/>
                <w:webHidden/>
              </w:rPr>
              <w:fldChar w:fldCharType="begin"/>
            </w:r>
            <w:r>
              <w:rPr>
                <w:noProof/>
                <w:webHidden/>
              </w:rPr>
              <w:instrText xml:space="preserve"> PAGEREF _Toc228426498 \h </w:instrText>
            </w:r>
            <w:r>
              <w:rPr>
                <w:noProof/>
                <w:webHidden/>
              </w:rPr>
            </w:r>
            <w:r>
              <w:rPr>
                <w:noProof/>
                <w:webHidden/>
              </w:rPr>
              <w:fldChar w:fldCharType="separate"/>
            </w:r>
            <w:r>
              <w:rPr>
                <w:noProof/>
                <w:webHidden/>
              </w:rPr>
              <w:t>2</w:t>
            </w:r>
            <w:r>
              <w:rPr>
                <w:noProof/>
                <w:webHidden/>
              </w:rPr>
              <w:fldChar w:fldCharType="end"/>
            </w:r>
          </w:hyperlink>
        </w:p>
        <w:p w14:paraId="7093FDFB" w14:textId="48AB3899" w:rsidR="00E370D1" w:rsidRDefault="00E370D1">
          <w:pPr>
            <w:pStyle w:val="TOC3"/>
            <w:tabs>
              <w:tab w:val="right" w:leader="dot" w:pos="9017"/>
            </w:tabs>
            <w:rPr>
              <w:rFonts w:eastAsiaTheme="minorEastAsia" w:cstheme="minorBidi"/>
              <w:noProof/>
              <w:szCs w:val="24"/>
              <w:lang w:eastAsia="en-AU"/>
            </w:rPr>
          </w:pPr>
          <w:hyperlink w:anchor="_Toc228426499" w:history="1">
            <w:r>
              <w:rPr>
                <w:rStyle w:val="Hyperlink"/>
                <w:noProof/>
              </w:rPr>
              <w:t>Perimenopause</w:t>
            </w:r>
            <w:r>
              <w:rPr>
                <w:noProof/>
                <w:webHidden/>
              </w:rPr>
              <w:tab/>
            </w:r>
            <w:r>
              <w:rPr>
                <w:noProof/>
                <w:webHidden/>
              </w:rPr>
              <w:fldChar w:fldCharType="begin"/>
            </w:r>
            <w:r>
              <w:rPr>
                <w:noProof/>
                <w:webHidden/>
              </w:rPr>
              <w:instrText xml:space="preserve"> PAGEREF _Toc228426499 \h </w:instrText>
            </w:r>
            <w:r>
              <w:rPr>
                <w:noProof/>
                <w:webHidden/>
              </w:rPr>
            </w:r>
            <w:r>
              <w:rPr>
                <w:noProof/>
                <w:webHidden/>
              </w:rPr>
              <w:fldChar w:fldCharType="separate"/>
            </w:r>
            <w:r>
              <w:rPr>
                <w:noProof/>
                <w:webHidden/>
              </w:rPr>
              <w:t>2</w:t>
            </w:r>
            <w:r>
              <w:rPr>
                <w:noProof/>
                <w:webHidden/>
              </w:rPr>
              <w:fldChar w:fldCharType="end"/>
            </w:r>
          </w:hyperlink>
        </w:p>
        <w:p w14:paraId="78836C3C" w14:textId="06C35485" w:rsidR="00E370D1" w:rsidRDefault="00E370D1">
          <w:pPr>
            <w:pStyle w:val="TOC3"/>
            <w:tabs>
              <w:tab w:val="right" w:leader="dot" w:pos="9017"/>
            </w:tabs>
            <w:rPr>
              <w:rFonts w:eastAsiaTheme="minorEastAsia" w:cstheme="minorBidi"/>
              <w:noProof/>
              <w:szCs w:val="24"/>
              <w:lang w:eastAsia="en-AU"/>
            </w:rPr>
          </w:pPr>
          <w:hyperlink w:anchor="_Toc228426500" w:history="1">
            <w:r>
              <w:rPr>
                <w:rStyle w:val="Hyperlink"/>
                <w:noProof/>
              </w:rPr>
              <w:t>Menopause</w:t>
            </w:r>
            <w:r>
              <w:rPr>
                <w:noProof/>
                <w:webHidden/>
              </w:rPr>
              <w:tab/>
            </w:r>
            <w:r>
              <w:rPr>
                <w:noProof/>
                <w:webHidden/>
              </w:rPr>
              <w:fldChar w:fldCharType="begin"/>
            </w:r>
            <w:r>
              <w:rPr>
                <w:noProof/>
                <w:webHidden/>
              </w:rPr>
              <w:instrText xml:space="preserve"> PAGEREF _Toc228426500 \h </w:instrText>
            </w:r>
            <w:r>
              <w:rPr>
                <w:noProof/>
                <w:webHidden/>
              </w:rPr>
            </w:r>
            <w:r>
              <w:rPr>
                <w:noProof/>
                <w:webHidden/>
              </w:rPr>
              <w:fldChar w:fldCharType="separate"/>
            </w:r>
            <w:r>
              <w:rPr>
                <w:noProof/>
                <w:webHidden/>
              </w:rPr>
              <w:t>3</w:t>
            </w:r>
            <w:r>
              <w:rPr>
                <w:noProof/>
                <w:webHidden/>
              </w:rPr>
              <w:fldChar w:fldCharType="end"/>
            </w:r>
          </w:hyperlink>
        </w:p>
        <w:p w14:paraId="64DC22EB" w14:textId="7F7D60B5" w:rsidR="00E370D1" w:rsidRDefault="00E370D1">
          <w:pPr>
            <w:pStyle w:val="TOC3"/>
            <w:tabs>
              <w:tab w:val="right" w:leader="dot" w:pos="9017"/>
            </w:tabs>
            <w:rPr>
              <w:rFonts w:eastAsiaTheme="minorEastAsia" w:cstheme="minorBidi"/>
              <w:noProof/>
              <w:szCs w:val="24"/>
              <w:lang w:eastAsia="en-AU"/>
            </w:rPr>
          </w:pPr>
          <w:hyperlink w:anchor="_Toc228426501" w:history="1">
            <w:r>
              <w:rPr>
                <w:rStyle w:val="Hyperlink"/>
                <w:noProof/>
              </w:rPr>
              <w:t>Post</w:t>
            </w:r>
            <w:r>
              <w:rPr>
                <w:rStyle w:val="Hyperlink"/>
                <w:rFonts w:ascii="OpenDyslexic" w:hAnsi="OpenDyslexic" w:cs="OpenDyslexic"/>
                <w:noProof/>
              </w:rPr>
              <w:t>‑</w:t>
            </w:r>
            <w:r>
              <w:rPr>
                <w:rStyle w:val="Hyperlink"/>
                <w:noProof/>
              </w:rPr>
              <w:t>menopause</w:t>
            </w:r>
            <w:r>
              <w:rPr>
                <w:noProof/>
                <w:webHidden/>
              </w:rPr>
              <w:tab/>
            </w:r>
            <w:r>
              <w:rPr>
                <w:noProof/>
                <w:webHidden/>
              </w:rPr>
              <w:fldChar w:fldCharType="begin"/>
            </w:r>
            <w:r>
              <w:rPr>
                <w:noProof/>
                <w:webHidden/>
              </w:rPr>
              <w:instrText xml:space="preserve"> PAGEREF _Toc228426501 \h </w:instrText>
            </w:r>
            <w:r>
              <w:rPr>
                <w:noProof/>
                <w:webHidden/>
              </w:rPr>
            </w:r>
            <w:r>
              <w:rPr>
                <w:noProof/>
                <w:webHidden/>
              </w:rPr>
              <w:fldChar w:fldCharType="separate"/>
            </w:r>
            <w:r>
              <w:rPr>
                <w:noProof/>
                <w:webHidden/>
              </w:rPr>
              <w:t>3</w:t>
            </w:r>
            <w:r>
              <w:rPr>
                <w:noProof/>
                <w:webHidden/>
              </w:rPr>
              <w:fldChar w:fldCharType="end"/>
            </w:r>
          </w:hyperlink>
        </w:p>
        <w:p w14:paraId="6C348B94" w14:textId="3464C622" w:rsidR="00E370D1" w:rsidRDefault="00E370D1">
          <w:pPr>
            <w:pStyle w:val="TOC2"/>
            <w:tabs>
              <w:tab w:val="right" w:leader="dot" w:pos="9017"/>
            </w:tabs>
            <w:rPr>
              <w:rFonts w:eastAsiaTheme="minorEastAsia" w:cstheme="minorBidi"/>
              <w:b w:val="0"/>
              <w:bCs w:val="0"/>
              <w:noProof/>
              <w:szCs w:val="24"/>
              <w:lang w:eastAsia="en-AU"/>
            </w:rPr>
          </w:pPr>
          <w:hyperlink w:anchor="_Toc228426502" w:history="1">
            <w:r>
              <w:rPr>
                <w:rStyle w:val="Hyperlink"/>
                <w:noProof/>
              </w:rPr>
              <w:t>What menopause has looked and felt like for me</w:t>
            </w:r>
            <w:r>
              <w:rPr>
                <w:noProof/>
                <w:webHidden/>
              </w:rPr>
              <w:tab/>
            </w:r>
            <w:r>
              <w:rPr>
                <w:noProof/>
                <w:webHidden/>
              </w:rPr>
              <w:fldChar w:fldCharType="begin"/>
            </w:r>
            <w:r>
              <w:rPr>
                <w:noProof/>
                <w:webHidden/>
              </w:rPr>
              <w:instrText xml:space="preserve"> PAGEREF _Toc228426502 \h </w:instrText>
            </w:r>
            <w:r>
              <w:rPr>
                <w:noProof/>
                <w:webHidden/>
              </w:rPr>
            </w:r>
            <w:r>
              <w:rPr>
                <w:noProof/>
                <w:webHidden/>
              </w:rPr>
              <w:fldChar w:fldCharType="separate"/>
            </w:r>
            <w:r>
              <w:rPr>
                <w:noProof/>
                <w:webHidden/>
              </w:rPr>
              <w:t>3</w:t>
            </w:r>
            <w:r>
              <w:rPr>
                <w:noProof/>
                <w:webHidden/>
              </w:rPr>
              <w:fldChar w:fldCharType="end"/>
            </w:r>
          </w:hyperlink>
        </w:p>
        <w:p w14:paraId="36DB906C" w14:textId="5E4E23E9" w:rsidR="00E370D1" w:rsidRDefault="00E370D1">
          <w:pPr>
            <w:pStyle w:val="TOC3"/>
            <w:tabs>
              <w:tab w:val="right" w:leader="dot" w:pos="9017"/>
            </w:tabs>
            <w:rPr>
              <w:rFonts w:eastAsiaTheme="minorEastAsia" w:cstheme="minorBidi"/>
              <w:noProof/>
              <w:szCs w:val="24"/>
              <w:lang w:eastAsia="en-AU"/>
            </w:rPr>
          </w:pPr>
          <w:hyperlink w:anchor="_Toc228426503" w:history="1">
            <w:r>
              <w:rPr>
                <w:rStyle w:val="Hyperlink"/>
                <w:noProof/>
              </w:rPr>
              <w:t>ADHD and menopause</w:t>
            </w:r>
            <w:r>
              <w:rPr>
                <w:noProof/>
                <w:webHidden/>
              </w:rPr>
              <w:tab/>
            </w:r>
            <w:r>
              <w:rPr>
                <w:noProof/>
                <w:webHidden/>
              </w:rPr>
              <w:fldChar w:fldCharType="begin"/>
            </w:r>
            <w:r>
              <w:rPr>
                <w:noProof/>
                <w:webHidden/>
              </w:rPr>
              <w:instrText xml:space="preserve"> PAGEREF _Toc228426503 \h </w:instrText>
            </w:r>
            <w:r>
              <w:rPr>
                <w:noProof/>
                <w:webHidden/>
              </w:rPr>
            </w:r>
            <w:r>
              <w:rPr>
                <w:noProof/>
                <w:webHidden/>
              </w:rPr>
              <w:fldChar w:fldCharType="separate"/>
            </w:r>
            <w:r>
              <w:rPr>
                <w:noProof/>
                <w:webHidden/>
              </w:rPr>
              <w:t>4</w:t>
            </w:r>
            <w:r>
              <w:rPr>
                <w:noProof/>
                <w:webHidden/>
              </w:rPr>
              <w:fldChar w:fldCharType="end"/>
            </w:r>
          </w:hyperlink>
        </w:p>
        <w:p w14:paraId="20404931" w14:textId="6CE15D46" w:rsidR="00E370D1" w:rsidRDefault="00E370D1">
          <w:pPr>
            <w:pStyle w:val="TOC3"/>
            <w:tabs>
              <w:tab w:val="right" w:leader="dot" w:pos="9017"/>
            </w:tabs>
            <w:rPr>
              <w:rFonts w:eastAsiaTheme="minorEastAsia" w:cstheme="minorBidi"/>
              <w:noProof/>
              <w:szCs w:val="24"/>
              <w:lang w:eastAsia="en-AU"/>
            </w:rPr>
          </w:pPr>
          <w:hyperlink w:anchor="_Toc228426504" w:history="1">
            <w:r>
              <w:rPr>
                <w:rStyle w:val="Hyperlink"/>
                <w:noProof/>
              </w:rPr>
              <w:t>Bone health</w:t>
            </w:r>
            <w:r>
              <w:rPr>
                <w:noProof/>
                <w:webHidden/>
              </w:rPr>
              <w:tab/>
            </w:r>
            <w:r>
              <w:rPr>
                <w:noProof/>
                <w:webHidden/>
              </w:rPr>
              <w:fldChar w:fldCharType="begin"/>
            </w:r>
            <w:r>
              <w:rPr>
                <w:noProof/>
                <w:webHidden/>
              </w:rPr>
              <w:instrText xml:space="preserve"> PAGEREF _Toc228426504 \h </w:instrText>
            </w:r>
            <w:r>
              <w:rPr>
                <w:noProof/>
                <w:webHidden/>
              </w:rPr>
            </w:r>
            <w:r>
              <w:rPr>
                <w:noProof/>
                <w:webHidden/>
              </w:rPr>
              <w:fldChar w:fldCharType="separate"/>
            </w:r>
            <w:r>
              <w:rPr>
                <w:noProof/>
                <w:webHidden/>
              </w:rPr>
              <w:t>4</w:t>
            </w:r>
            <w:r>
              <w:rPr>
                <w:noProof/>
                <w:webHidden/>
              </w:rPr>
              <w:fldChar w:fldCharType="end"/>
            </w:r>
          </w:hyperlink>
        </w:p>
        <w:p w14:paraId="5D449AFD" w14:textId="2F0A9B4B" w:rsidR="00E370D1" w:rsidRDefault="00E370D1">
          <w:pPr>
            <w:pStyle w:val="TOC3"/>
            <w:tabs>
              <w:tab w:val="right" w:leader="dot" w:pos="9017"/>
            </w:tabs>
            <w:rPr>
              <w:rFonts w:eastAsiaTheme="minorEastAsia" w:cstheme="minorBidi"/>
              <w:noProof/>
              <w:szCs w:val="24"/>
              <w:lang w:eastAsia="en-AU"/>
            </w:rPr>
          </w:pPr>
          <w:hyperlink w:anchor="_Toc228426505" w:history="1">
            <w:r>
              <w:rPr>
                <w:rStyle w:val="Hyperlink"/>
                <w:noProof/>
              </w:rPr>
              <w:t>Mental health</w:t>
            </w:r>
            <w:r>
              <w:rPr>
                <w:noProof/>
                <w:webHidden/>
              </w:rPr>
              <w:tab/>
            </w:r>
            <w:r>
              <w:rPr>
                <w:noProof/>
                <w:webHidden/>
              </w:rPr>
              <w:fldChar w:fldCharType="begin"/>
            </w:r>
            <w:r>
              <w:rPr>
                <w:noProof/>
                <w:webHidden/>
              </w:rPr>
              <w:instrText xml:space="preserve"> PAGEREF _Toc228426505 \h </w:instrText>
            </w:r>
            <w:r>
              <w:rPr>
                <w:noProof/>
                <w:webHidden/>
              </w:rPr>
            </w:r>
            <w:r>
              <w:rPr>
                <w:noProof/>
                <w:webHidden/>
              </w:rPr>
              <w:fldChar w:fldCharType="separate"/>
            </w:r>
            <w:r>
              <w:rPr>
                <w:noProof/>
                <w:webHidden/>
              </w:rPr>
              <w:t>4</w:t>
            </w:r>
            <w:r>
              <w:rPr>
                <w:noProof/>
                <w:webHidden/>
              </w:rPr>
              <w:fldChar w:fldCharType="end"/>
            </w:r>
          </w:hyperlink>
        </w:p>
        <w:p w14:paraId="2BFAD2F9" w14:textId="6B4B7636" w:rsidR="00E370D1" w:rsidRDefault="00E370D1">
          <w:pPr>
            <w:pStyle w:val="TOC2"/>
            <w:tabs>
              <w:tab w:val="right" w:leader="dot" w:pos="9017"/>
            </w:tabs>
            <w:rPr>
              <w:rFonts w:eastAsiaTheme="minorEastAsia" w:cstheme="minorBidi"/>
              <w:b w:val="0"/>
              <w:bCs w:val="0"/>
              <w:noProof/>
              <w:szCs w:val="24"/>
              <w:lang w:eastAsia="en-AU"/>
            </w:rPr>
          </w:pPr>
          <w:hyperlink w:anchor="_Toc228426506" w:history="1">
            <w:r>
              <w:rPr>
                <w:rStyle w:val="Hyperlink"/>
                <w:noProof/>
              </w:rPr>
              <w:t>Getting support</w:t>
            </w:r>
            <w:r>
              <w:rPr>
                <w:noProof/>
                <w:webHidden/>
              </w:rPr>
              <w:tab/>
            </w:r>
            <w:r>
              <w:rPr>
                <w:noProof/>
                <w:webHidden/>
              </w:rPr>
              <w:fldChar w:fldCharType="begin"/>
            </w:r>
            <w:r>
              <w:rPr>
                <w:noProof/>
                <w:webHidden/>
              </w:rPr>
              <w:instrText xml:space="preserve"> PAGEREF _Toc228426506 \h </w:instrText>
            </w:r>
            <w:r>
              <w:rPr>
                <w:noProof/>
                <w:webHidden/>
              </w:rPr>
            </w:r>
            <w:r>
              <w:rPr>
                <w:noProof/>
                <w:webHidden/>
              </w:rPr>
              <w:fldChar w:fldCharType="separate"/>
            </w:r>
            <w:r>
              <w:rPr>
                <w:noProof/>
                <w:webHidden/>
              </w:rPr>
              <w:t>4</w:t>
            </w:r>
            <w:r>
              <w:rPr>
                <w:noProof/>
                <w:webHidden/>
              </w:rPr>
              <w:fldChar w:fldCharType="end"/>
            </w:r>
          </w:hyperlink>
        </w:p>
        <w:p w14:paraId="507C65FC" w14:textId="0DC35753" w:rsidR="00E370D1" w:rsidRDefault="00E370D1">
          <w:pPr>
            <w:pStyle w:val="TOC3"/>
            <w:tabs>
              <w:tab w:val="right" w:leader="dot" w:pos="9017"/>
            </w:tabs>
            <w:rPr>
              <w:rFonts w:eastAsiaTheme="minorEastAsia" w:cstheme="minorBidi"/>
              <w:noProof/>
              <w:szCs w:val="24"/>
              <w:lang w:eastAsia="en-AU"/>
            </w:rPr>
          </w:pPr>
          <w:hyperlink w:anchor="_Toc228426507" w:history="1">
            <w:r>
              <w:rPr>
                <w:rStyle w:val="Hyperlink"/>
                <w:noProof/>
              </w:rPr>
              <w:t>Booking an appointment</w:t>
            </w:r>
            <w:r>
              <w:rPr>
                <w:noProof/>
                <w:webHidden/>
              </w:rPr>
              <w:tab/>
            </w:r>
            <w:r>
              <w:rPr>
                <w:noProof/>
                <w:webHidden/>
              </w:rPr>
              <w:fldChar w:fldCharType="begin"/>
            </w:r>
            <w:r>
              <w:rPr>
                <w:noProof/>
                <w:webHidden/>
              </w:rPr>
              <w:instrText xml:space="preserve"> PAGEREF _Toc228426507 \h </w:instrText>
            </w:r>
            <w:r>
              <w:rPr>
                <w:noProof/>
                <w:webHidden/>
              </w:rPr>
            </w:r>
            <w:r>
              <w:rPr>
                <w:noProof/>
                <w:webHidden/>
              </w:rPr>
              <w:fldChar w:fldCharType="separate"/>
            </w:r>
            <w:r>
              <w:rPr>
                <w:noProof/>
                <w:webHidden/>
              </w:rPr>
              <w:t>5</w:t>
            </w:r>
            <w:r>
              <w:rPr>
                <w:noProof/>
                <w:webHidden/>
              </w:rPr>
              <w:fldChar w:fldCharType="end"/>
            </w:r>
          </w:hyperlink>
        </w:p>
        <w:p w14:paraId="4F6151FB" w14:textId="1C1EA328" w:rsidR="00E370D1" w:rsidRDefault="00E370D1">
          <w:pPr>
            <w:pStyle w:val="TOC3"/>
            <w:tabs>
              <w:tab w:val="right" w:leader="dot" w:pos="9017"/>
            </w:tabs>
            <w:rPr>
              <w:rFonts w:eastAsiaTheme="minorEastAsia" w:cstheme="minorBidi"/>
              <w:noProof/>
              <w:szCs w:val="24"/>
              <w:lang w:eastAsia="en-AU"/>
            </w:rPr>
          </w:pPr>
          <w:hyperlink w:anchor="_Toc228426508" w:history="1">
            <w:r>
              <w:rPr>
                <w:rStyle w:val="Hyperlink"/>
                <w:noProof/>
              </w:rPr>
              <w:t>Preparing for my appointment</w:t>
            </w:r>
            <w:r>
              <w:rPr>
                <w:noProof/>
                <w:webHidden/>
              </w:rPr>
              <w:tab/>
            </w:r>
            <w:r>
              <w:rPr>
                <w:noProof/>
                <w:webHidden/>
              </w:rPr>
              <w:fldChar w:fldCharType="begin"/>
            </w:r>
            <w:r>
              <w:rPr>
                <w:noProof/>
                <w:webHidden/>
              </w:rPr>
              <w:instrText xml:space="preserve"> PAGEREF _Toc228426508 \h </w:instrText>
            </w:r>
            <w:r>
              <w:rPr>
                <w:noProof/>
                <w:webHidden/>
              </w:rPr>
            </w:r>
            <w:r>
              <w:rPr>
                <w:noProof/>
                <w:webHidden/>
              </w:rPr>
              <w:fldChar w:fldCharType="separate"/>
            </w:r>
            <w:r>
              <w:rPr>
                <w:noProof/>
                <w:webHidden/>
              </w:rPr>
              <w:t>5</w:t>
            </w:r>
            <w:r>
              <w:rPr>
                <w:noProof/>
                <w:webHidden/>
              </w:rPr>
              <w:fldChar w:fldCharType="end"/>
            </w:r>
          </w:hyperlink>
        </w:p>
        <w:p w14:paraId="6392F76D" w14:textId="07581B83" w:rsidR="00E370D1" w:rsidRDefault="00E370D1">
          <w:pPr>
            <w:pStyle w:val="TOC3"/>
            <w:tabs>
              <w:tab w:val="right" w:leader="dot" w:pos="9017"/>
            </w:tabs>
            <w:rPr>
              <w:rFonts w:eastAsiaTheme="minorEastAsia" w:cstheme="minorBidi"/>
              <w:noProof/>
              <w:szCs w:val="24"/>
              <w:lang w:eastAsia="en-AU"/>
            </w:rPr>
          </w:pPr>
          <w:hyperlink w:anchor="_Toc228426509" w:history="1">
            <w:r>
              <w:rPr>
                <w:rStyle w:val="Hyperlink"/>
                <w:noProof/>
              </w:rPr>
              <w:t>Advocating for myself</w:t>
            </w:r>
            <w:r>
              <w:rPr>
                <w:noProof/>
                <w:webHidden/>
              </w:rPr>
              <w:tab/>
            </w:r>
            <w:r>
              <w:rPr>
                <w:noProof/>
                <w:webHidden/>
              </w:rPr>
              <w:fldChar w:fldCharType="begin"/>
            </w:r>
            <w:r>
              <w:rPr>
                <w:noProof/>
                <w:webHidden/>
              </w:rPr>
              <w:instrText xml:space="preserve"> PAGEREF _Toc228426509 \h </w:instrText>
            </w:r>
            <w:r>
              <w:rPr>
                <w:noProof/>
                <w:webHidden/>
              </w:rPr>
            </w:r>
            <w:r>
              <w:rPr>
                <w:noProof/>
                <w:webHidden/>
              </w:rPr>
              <w:fldChar w:fldCharType="separate"/>
            </w:r>
            <w:r>
              <w:rPr>
                <w:noProof/>
                <w:webHidden/>
              </w:rPr>
              <w:t>6</w:t>
            </w:r>
            <w:r>
              <w:rPr>
                <w:noProof/>
                <w:webHidden/>
              </w:rPr>
              <w:fldChar w:fldCharType="end"/>
            </w:r>
          </w:hyperlink>
        </w:p>
        <w:p w14:paraId="182B0A5C" w14:textId="3A097502" w:rsidR="00E370D1" w:rsidRDefault="00E370D1">
          <w:pPr>
            <w:pStyle w:val="TOC2"/>
            <w:tabs>
              <w:tab w:val="right" w:leader="dot" w:pos="9017"/>
            </w:tabs>
            <w:rPr>
              <w:rFonts w:eastAsiaTheme="minorEastAsia" w:cstheme="minorBidi"/>
              <w:b w:val="0"/>
              <w:bCs w:val="0"/>
              <w:noProof/>
              <w:szCs w:val="24"/>
              <w:lang w:eastAsia="en-AU"/>
            </w:rPr>
          </w:pPr>
          <w:hyperlink w:anchor="_Toc228426510" w:history="1">
            <w:r>
              <w:rPr>
                <w:rStyle w:val="Hyperlink"/>
                <w:noProof/>
              </w:rPr>
              <w:t>Learning more</w:t>
            </w:r>
            <w:r>
              <w:rPr>
                <w:noProof/>
                <w:webHidden/>
              </w:rPr>
              <w:tab/>
            </w:r>
            <w:r>
              <w:rPr>
                <w:noProof/>
                <w:webHidden/>
              </w:rPr>
              <w:fldChar w:fldCharType="begin"/>
            </w:r>
            <w:r>
              <w:rPr>
                <w:noProof/>
                <w:webHidden/>
              </w:rPr>
              <w:instrText xml:space="preserve"> PAGEREF _Toc228426510 \h </w:instrText>
            </w:r>
            <w:r>
              <w:rPr>
                <w:noProof/>
                <w:webHidden/>
              </w:rPr>
            </w:r>
            <w:r>
              <w:rPr>
                <w:noProof/>
                <w:webHidden/>
              </w:rPr>
              <w:fldChar w:fldCharType="separate"/>
            </w:r>
            <w:r>
              <w:rPr>
                <w:noProof/>
                <w:webHidden/>
              </w:rPr>
              <w:t>6</w:t>
            </w:r>
            <w:r>
              <w:rPr>
                <w:noProof/>
                <w:webHidden/>
              </w:rPr>
              <w:fldChar w:fldCharType="end"/>
            </w:r>
          </w:hyperlink>
        </w:p>
        <w:p w14:paraId="46392544" w14:textId="3A8C1526" w:rsidR="00E370D1" w:rsidRDefault="00E370D1">
          <w:pPr>
            <w:pStyle w:val="TOC2"/>
            <w:tabs>
              <w:tab w:val="right" w:leader="dot" w:pos="9017"/>
            </w:tabs>
            <w:rPr>
              <w:rFonts w:eastAsiaTheme="minorEastAsia" w:cstheme="minorBidi"/>
              <w:b w:val="0"/>
              <w:bCs w:val="0"/>
              <w:noProof/>
              <w:szCs w:val="24"/>
              <w:lang w:eastAsia="en-AU"/>
            </w:rPr>
          </w:pPr>
          <w:hyperlink w:anchor="_Toc228426511" w:history="1">
            <w:r>
              <w:rPr>
                <w:rStyle w:val="Hyperlink"/>
                <w:noProof/>
              </w:rPr>
              <w:t>References</w:t>
            </w:r>
            <w:r>
              <w:rPr>
                <w:noProof/>
                <w:webHidden/>
              </w:rPr>
              <w:tab/>
            </w:r>
            <w:r>
              <w:rPr>
                <w:noProof/>
                <w:webHidden/>
              </w:rPr>
              <w:fldChar w:fldCharType="begin"/>
            </w:r>
            <w:r>
              <w:rPr>
                <w:noProof/>
                <w:webHidden/>
              </w:rPr>
              <w:instrText xml:space="preserve"> PAGEREF _Toc228426511 \h </w:instrText>
            </w:r>
            <w:r>
              <w:rPr>
                <w:noProof/>
                <w:webHidden/>
              </w:rPr>
            </w:r>
            <w:r>
              <w:rPr>
                <w:noProof/>
                <w:webHidden/>
              </w:rPr>
              <w:fldChar w:fldCharType="separate"/>
            </w:r>
            <w:r>
              <w:rPr>
                <w:noProof/>
                <w:webHidden/>
              </w:rPr>
              <w:t>6</w:t>
            </w:r>
            <w:r>
              <w:rPr>
                <w:noProof/>
                <w:webHidden/>
              </w:rPr>
              <w:fldChar w:fldCharType="end"/>
            </w:r>
          </w:hyperlink>
        </w:p>
        <w:p w14:paraId="1957843D" w14:textId="40F01CE1" w:rsidR="00E370D1" w:rsidRDefault="00E370D1">
          <w:pPr>
            <w:pStyle w:val="TOC2"/>
            <w:tabs>
              <w:tab w:val="right" w:leader="dot" w:pos="9017"/>
            </w:tabs>
            <w:rPr>
              <w:rFonts w:eastAsiaTheme="minorEastAsia" w:cstheme="minorBidi"/>
              <w:b w:val="0"/>
              <w:bCs w:val="0"/>
              <w:noProof/>
              <w:szCs w:val="24"/>
              <w:lang w:eastAsia="en-AU"/>
            </w:rPr>
          </w:pPr>
          <w:hyperlink w:anchor="_Toc228426512" w:history="1">
            <w:r>
              <w:rPr>
                <w:rStyle w:val="Hyperlink"/>
                <w:noProof/>
              </w:rPr>
              <w:t>Access This and Other Resources Online</w:t>
            </w:r>
            <w:r>
              <w:rPr>
                <w:noProof/>
                <w:webHidden/>
              </w:rPr>
              <w:tab/>
            </w:r>
            <w:r>
              <w:rPr>
                <w:noProof/>
                <w:webHidden/>
              </w:rPr>
              <w:fldChar w:fldCharType="begin"/>
            </w:r>
            <w:r>
              <w:rPr>
                <w:noProof/>
                <w:webHidden/>
              </w:rPr>
              <w:instrText xml:space="preserve"> PAGEREF _Toc228426512 \h </w:instrText>
            </w:r>
            <w:r>
              <w:rPr>
                <w:noProof/>
                <w:webHidden/>
              </w:rPr>
            </w:r>
            <w:r>
              <w:rPr>
                <w:noProof/>
                <w:webHidden/>
              </w:rPr>
              <w:fldChar w:fldCharType="separate"/>
            </w:r>
            <w:r>
              <w:rPr>
                <w:noProof/>
                <w:webHidden/>
              </w:rPr>
              <w:t>7</w:t>
            </w:r>
            <w:r>
              <w:rPr>
                <w:noProof/>
                <w:webHidden/>
              </w:rPr>
              <w:fldChar w:fldCharType="end"/>
            </w:r>
          </w:hyperlink>
        </w:p>
        <w:p w14:paraId="4D78C62A" w14:textId="0A3003A8" w:rsidR="00E370D1" w:rsidRDefault="00E370D1">
          <w:pPr>
            <w:pStyle w:val="TOC2"/>
            <w:tabs>
              <w:tab w:val="right" w:leader="dot" w:pos="9017"/>
            </w:tabs>
            <w:rPr>
              <w:rFonts w:eastAsiaTheme="minorEastAsia" w:cstheme="minorBidi"/>
              <w:b w:val="0"/>
              <w:bCs w:val="0"/>
              <w:noProof/>
              <w:szCs w:val="24"/>
              <w:lang w:eastAsia="en-AU"/>
            </w:rPr>
          </w:pPr>
          <w:hyperlink w:anchor="_Toc228426513" w:history="1">
            <w:r>
              <w:rPr>
                <w:rStyle w:val="Hyperlink"/>
                <w:noProof/>
              </w:rPr>
              <w:t>Stay In Touch</w:t>
            </w:r>
            <w:r>
              <w:rPr>
                <w:noProof/>
                <w:webHidden/>
              </w:rPr>
              <w:tab/>
            </w:r>
            <w:r>
              <w:rPr>
                <w:noProof/>
                <w:webHidden/>
              </w:rPr>
              <w:fldChar w:fldCharType="begin"/>
            </w:r>
            <w:r>
              <w:rPr>
                <w:noProof/>
                <w:webHidden/>
              </w:rPr>
              <w:instrText xml:space="preserve"> PAGEREF _Toc228426513 \h </w:instrText>
            </w:r>
            <w:r>
              <w:rPr>
                <w:noProof/>
                <w:webHidden/>
              </w:rPr>
            </w:r>
            <w:r>
              <w:rPr>
                <w:noProof/>
                <w:webHidden/>
              </w:rPr>
              <w:fldChar w:fldCharType="separate"/>
            </w:r>
            <w:r>
              <w:rPr>
                <w:noProof/>
                <w:webHidden/>
              </w:rPr>
              <w:t>7</w:t>
            </w:r>
            <w:r>
              <w:rPr>
                <w:noProof/>
                <w:webHidden/>
              </w:rPr>
              <w:fldChar w:fldCharType="end"/>
            </w:r>
          </w:hyperlink>
        </w:p>
        <w:p w14:paraId="5C5BED4D" w14:textId="17928BB4" w:rsidR="00EF366C" w:rsidRPr="00424FB7" w:rsidRDefault="00424FB7" w:rsidP="00424FB7">
          <w:pPr>
            <w:rPr>
              <w:b/>
              <w:bCs/>
              <w:noProof/>
            </w:rPr>
          </w:pPr>
          <w:r>
            <w:rPr>
              <w:b/>
              <w:bCs/>
              <w:noProof/>
            </w:rPr>
            <w:fldChar w:fldCharType="end"/>
          </w:r>
        </w:p>
      </w:sdtContent>
    </w:sdt>
    <w:p w14:paraId="3B1CA234" w14:textId="77777777" w:rsidR="00E439AD" w:rsidRDefault="00E439AD" w:rsidP="001C0EA9">
      <w:pPr>
        <w:pStyle w:val="Heading2"/>
        <w:tabs>
          <w:tab w:val="left" w:pos="5816"/>
        </w:tabs>
      </w:pPr>
      <w:bookmarkStart w:id="4" w:name="_Toc228426498"/>
      <w:r>
        <w:br w:type="page"/>
      </w:r>
    </w:p>
    <w:p w14:paraId="410AE0FC" w14:textId="58C2900A" w:rsidR="005B2773" w:rsidRPr="00DE502F" w:rsidRDefault="005B2773" w:rsidP="001C0EA9">
      <w:pPr>
        <w:pStyle w:val="Heading2"/>
        <w:tabs>
          <w:tab w:val="left" w:pos="5816"/>
        </w:tabs>
      </w:pPr>
      <w:r>
        <w:t>What is menopause?</w:t>
      </w:r>
      <w:bookmarkEnd w:id="4"/>
      <w:r>
        <w:tab/>
      </w:r>
    </w:p>
    <w:p w14:paraId="59660D6B" w14:textId="5B650EAF" w:rsidR="005B2773" w:rsidRDefault="005B2773" w:rsidP="00DE502F">
      <w:r>
        <w:t>Menopause happens in three stages, and honestly, I didn’t realise how much it would shape my day-to-day life until I was in the thick of it</w:t>
      </w:r>
      <w:r>
        <w:rPr>
          <w:rStyle w:val="Superscript"/>
        </w:rPr>
        <w:fldChar w:fldCharType="begin"/>
      </w:r>
      <w:r>
        <w:rPr>
          <w:rStyle w:val="Superscript"/>
        </w:rPr>
        <w:instrText xml:space="preserve"> REF _Ref228376192 \r \h  \* MERGEFORMAT </w:instrText>
      </w:r>
      <w:r>
        <w:rPr>
          <w:rStyle w:val="Superscript"/>
        </w:rPr>
      </w:r>
      <w:r>
        <w:rPr>
          <w:rStyle w:val="Superscript"/>
        </w:rPr>
        <w:fldChar w:fldCharType="separate"/>
      </w:r>
      <w:r>
        <w:rPr>
          <w:rStyle w:val="Superscript"/>
        </w:rPr>
        <w:t>1</w:t>
      </w:r>
      <w:r>
        <w:rPr>
          <w:rStyle w:val="Superscript"/>
        </w:rPr>
        <w:fldChar w:fldCharType="end"/>
      </w:r>
      <w:r>
        <w:t>.</w:t>
      </w:r>
    </w:p>
    <w:p w14:paraId="27156620" w14:textId="58ECAD9B" w:rsidR="00774D9C" w:rsidRPr="00DE502F" w:rsidRDefault="005B2773" w:rsidP="00DE502F">
      <w:pPr>
        <w:pStyle w:val="Heading3"/>
        <w:rPr>
          <w:rStyle w:val="Strong"/>
          <w:b/>
          <w:bCs w:val="0"/>
        </w:rPr>
      </w:pPr>
      <w:bookmarkStart w:id="5" w:name="_Toc228426499"/>
      <w:r>
        <w:rPr>
          <w:rStyle w:val="Strong"/>
          <w:b/>
          <w:bCs w:val="0"/>
        </w:rPr>
        <w:t>Perimenopause</w:t>
      </w:r>
      <w:bookmarkEnd w:id="5"/>
    </w:p>
    <w:p w14:paraId="3B1DB4F6" w14:textId="1632C120" w:rsidR="005B2773" w:rsidRDefault="005B2773" w:rsidP="005B2773">
      <w:r>
        <w:t>This is where changes in hormones may lead to symptoms</w:t>
      </w:r>
      <w:r>
        <w:rPr>
          <w:rStyle w:val="Superscript"/>
        </w:rPr>
        <w:fldChar w:fldCharType="begin"/>
      </w:r>
      <w:r>
        <w:rPr>
          <w:rStyle w:val="Superscript"/>
        </w:rPr>
        <w:instrText xml:space="preserve"> REF _Ref228376192 \r \h  \* MERGEFORMAT </w:instrText>
      </w:r>
      <w:r>
        <w:rPr>
          <w:rStyle w:val="Superscript"/>
        </w:rPr>
      </w:r>
      <w:r>
        <w:rPr>
          <w:rStyle w:val="Superscript"/>
        </w:rPr>
        <w:fldChar w:fldCharType="separate"/>
      </w:r>
      <w:r>
        <w:rPr>
          <w:rStyle w:val="Superscript"/>
        </w:rPr>
        <w:t>1</w:t>
      </w:r>
      <w:r>
        <w:rPr>
          <w:rStyle w:val="Superscript"/>
        </w:rPr>
        <w:fldChar w:fldCharType="end"/>
      </w:r>
      <w:r>
        <w:t>. Perimenopause usually starts in your 40s (but can start earlier) and lasts for four to six years</w:t>
      </w:r>
      <w:r>
        <w:rPr>
          <w:rStyle w:val="Superscript"/>
        </w:rPr>
        <w:fldChar w:fldCharType="begin"/>
      </w:r>
      <w:r>
        <w:rPr>
          <w:rStyle w:val="Superscript"/>
        </w:rPr>
        <w:instrText xml:space="preserve"> REF _Ref228376252 \r \h  \* MERGEFORMAT </w:instrText>
      </w:r>
      <w:r>
        <w:rPr>
          <w:rStyle w:val="Superscript"/>
        </w:rPr>
      </w:r>
      <w:r>
        <w:rPr>
          <w:rStyle w:val="Superscript"/>
        </w:rPr>
        <w:fldChar w:fldCharType="separate"/>
      </w:r>
      <w:r>
        <w:rPr>
          <w:rStyle w:val="Superscript"/>
        </w:rPr>
        <w:t>2</w:t>
      </w:r>
      <w:r>
        <w:rPr>
          <w:rStyle w:val="Superscript"/>
        </w:rPr>
        <w:fldChar w:fldCharType="end"/>
      </w:r>
      <w:r>
        <w:t>. For me, this stage felt like little surprises appearing out of nowhere. One month everything was normal, and the next I found myself wondering why I was suddenly awake at 3am for no reason.</w:t>
      </w:r>
    </w:p>
    <w:p w14:paraId="280B1CF5" w14:textId="77777777" w:rsidR="00774D9C" w:rsidRPr="00DE502F" w:rsidRDefault="005B2773" w:rsidP="00DE502F">
      <w:pPr>
        <w:pStyle w:val="Heading3"/>
      </w:pPr>
      <w:bookmarkStart w:id="6" w:name="_Toc228426500"/>
      <w:r>
        <w:rPr>
          <w:rStyle w:val="Strong"/>
          <w:b/>
          <w:bCs w:val="0"/>
        </w:rPr>
        <w:t>Menopause</w:t>
      </w:r>
      <w:bookmarkEnd w:id="6"/>
    </w:p>
    <w:p w14:paraId="7DB41B34" w14:textId="1A0EEDFE" w:rsidR="005B2773" w:rsidRDefault="005B2773" w:rsidP="005B2773">
      <w:r>
        <w:t>This is technically just one day, 12 months since my last period</w:t>
      </w:r>
      <w:r>
        <w:rPr>
          <w:rStyle w:val="Superscript"/>
        </w:rPr>
        <w:fldChar w:fldCharType="begin"/>
      </w:r>
      <w:r>
        <w:rPr>
          <w:rStyle w:val="Superscript"/>
        </w:rPr>
        <w:instrText xml:space="preserve"> REF _Ref228376192 \r \h  \* MERGEFORMAT </w:instrText>
      </w:r>
      <w:r>
        <w:rPr>
          <w:rStyle w:val="Superscript"/>
        </w:rPr>
      </w:r>
      <w:r>
        <w:rPr>
          <w:rStyle w:val="Superscript"/>
        </w:rPr>
        <w:fldChar w:fldCharType="separate"/>
      </w:r>
      <w:r>
        <w:rPr>
          <w:rStyle w:val="Superscript"/>
        </w:rPr>
        <w:t>1</w:t>
      </w:r>
      <w:r>
        <w:rPr>
          <w:rStyle w:val="Superscript"/>
        </w:rPr>
        <w:fldChar w:fldCharType="end"/>
      </w:r>
      <w:r>
        <w:t>. I remember thinking, “Oh… so that’s it?”.</w:t>
      </w:r>
    </w:p>
    <w:p w14:paraId="106FD558" w14:textId="77777777" w:rsidR="00774D9C" w:rsidRPr="00DE502F" w:rsidRDefault="005B2773" w:rsidP="00DE502F">
      <w:pPr>
        <w:pStyle w:val="Heading3"/>
        <w:rPr>
          <w:rStyle w:val="Strong"/>
          <w:b/>
          <w:bCs w:val="0"/>
        </w:rPr>
      </w:pPr>
      <w:bookmarkStart w:id="7" w:name="_Toc228426501"/>
      <w:r>
        <w:rPr>
          <w:rStyle w:val="Strong"/>
          <w:b/>
          <w:bCs w:val="0"/>
        </w:rPr>
        <w:t>Post</w:t>
      </w:r>
      <w:r>
        <w:rPr>
          <w:rStyle w:val="Strong"/>
          <w:rFonts w:ascii="OpenDyslexic" w:hAnsi="OpenDyslexic" w:cs="OpenDyslexic"/>
          <w:b/>
          <w:bCs w:val="0"/>
        </w:rPr>
        <w:t>‑</w:t>
      </w:r>
      <w:r>
        <w:rPr>
          <w:rStyle w:val="Strong"/>
          <w:b/>
          <w:bCs w:val="0"/>
        </w:rPr>
        <w:t>menopause</w:t>
      </w:r>
      <w:bookmarkEnd w:id="7"/>
    </w:p>
    <w:p w14:paraId="018491EE" w14:textId="31DFB572" w:rsidR="005B2773" w:rsidRDefault="005B2773" w:rsidP="00AB7D59">
      <w:r>
        <w:t>This is the time after menopause and for the rest of our lives</w:t>
      </w:r>
      <w:r>
        <w:rPr>
          <w:rStyle w:val="Superscript"/>
        </w:rPr>
        <w:fldChar w:fldCharType="begin"/>
      </w:r>
      <w:r>
        <w:rPr>
          <w:rStyle w:val="Superscript"/>
        </w:rPr>
        <w:instrText xml:space="preserve"> REF _Ref228376192 \r \h  \* MERGEFORMAT </w:instrText>
      </w:r>
      <w:r>
        <w:rPr>
          <w:rStyle w:val="Superscript"/>
        </w:rPr>
      </w:r>
      <w:r>
        <w:rPr>
          <w:rStyle w:val="Superscript"/>
        </w:rPr>
        <w:fldChar w:fldCharType="separate"/>
      </w:r>
      <w:r>
        <w:rPr>
          <w:rStyle w:val="Superscript"/>
        </w:rPr>
        <w:t>1</w:t>
      </w:r>
      <w:r>
        <w:rPr>
          <w:rStyle w:val="Superscript"/>
        </w:rPr>
        <w:fldChar w:fldCharType="end"/>
      </w:r>
      <w:r>
        <w:t>. This is the stage I’m in now, where things have mostly settled, but I’m still learning what my “new normal” feels like.</w:t>
      </w:r>
    </w:p>
    <w:p w14:paraId="076CFE49" w14:textId="41213185" w:rsidR="001C73C4" w:rsidRDefault="005B2773" w:rsidP="00AB7D59">
      <w:r>
        <w:t>Most people reach menopause around 51, but anywhere between 45 and 55 is completely normal</w:t>
      </w:r>
      <w:r>
        <w:rPr>
          <w:rStyle w:val="Superscript"/>
        </w:rPr>
        <w:fldChar w:fldCharType="begin"/>
      </w:r>
      <w:r>
        <w:rPr>
          <w:rStyle w:val="Superscript"/>
        </w:rPr>
        <w:instrText xml:space="preserve"> REF _Ref228376192 \r \h  \* MERGEFORMAT </w:instrText>
      </w:r>
      <w:r>
        <w:rPr>
          <w:rStyle w:val="Superscript"/>
        </w:rPr>
      </w:r>
      <w:r>
        <w:rPr>
          <w:rStyle w:val="Superscript"/>
        </w:rPr>
        <w:fldChar w:fldCharType="separate"/>
      </w:r>
      <w:r>
        <w:rPr>
          <w:rStyle w:val="Superscript"/>
        </w:rPr>
        <w:t>1</w:t>
      </w:r>
      <w:r>
        <w:rPr>
          <w:rStyle w:val="Superscript"/>
        </w:rPr>
        <w:fldChar w:fldCharType="end"/>
      </w:r>
      <w:r>
        <w:t>.</w:t>
      </w:r>
    </w:p>
    <w:p w14:paraId="2A37A5C8" w14:textId="77777777" w:rsidR="00DE502F" w:rsidRDefault="00DE502F" w:rsidP="005B2773"/>
    <w:p w14:paraId="71923800" w14:textId="2D46097F" w:rsidR="00D75B02" w:rsidRPr="001C73C4" w:rsidRDefault="00DE502F" w:rsidP="00C27D90">
      <w:pPr>
        <w:spacing w:before="60" w:after="60" w:line="240" w:lineRule="auto"/>
      </w:pPr>
      <w:r>
        <w:rPr>
          <w:noProof/>
        </w:rPr>
        <w:drawing>
          <wp:inline distT="0" distB="0" distL="0" distR="0" wp14:anchorId="5D5FCFAA" wp14:editId="7C1DB22E">
            <wp:extent cx="2197695" cy="3200400"/>
            <wp:effectExtent l="0" t="0" r="0" b="1270"/>
            <wp:docPr id="1366808593" name="Picture 7" descr="Illustration of a woman with gray hair wearing a purple long-sleeve shirt, posed with one hand on their chin and the other arm crossed. The figure appears to be in a thoughtful or contemplative 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8593" name="Picture 7" descr="Illustration of a woman with gray hair wearing a purple long-sleeve shirt, posed with one hand on their chin and the other arm crossed. The figure appears to be in a thoughtful or contemplative stanc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526344" cy="3678996"/>
                    </a:xfrm>
                    <a:prstGeom prst="rect">
                      <a:avLst/>
                    </a:prstGeom>
                    <a:noFill/>
                    <a:ln>
                      <a:noFill/>
                    </a:ln>
                  </pic:spPr>
                </pic:pic>
              </a:graphicData>
            </a:graphic>
          </wp:inline>
        </w:drawing>
      </w:r>
    </w:p>
    <w:p w14:paraId="68A7EB60" w14:textId="2EA96B3F" w:rsidR="005B2773" w:rsidRPr="004B6181" w:rsidRDefault="005B2773" w:rsidP="005B2773">
      <w:pPr>
        <w:pStyle w:val="Heading2"/>
      </w:pPr>
      <w:bookmarkStart w:id="8" w:name="_Toc228426502"/>
      <w:r>
        <w:t>What menopause has looked and felt like for me</w:t>
      </w:r>
      <w:bookmarkEnd w:id="8"/>
    </w:p>
    <w:p w14:paraId="0CFDB737" w14:textId="07B12827" w:rsidR="005B2773" w:rsidRPr="006B1138" w:rsidRDefault="005B2773" w:rsidP="0079593C">
      <w:pPr>
        <w:rPr>
          <w:rStyle w:val="Superscript"/>
        </w:rPr>
      </w:pPr>
      <w:r>
        <w:t>No two women experience menopause the same way. What surprised me most was how many different symptoms can show up</w:t>
      </w:r>
      <w:r>
        <w:rPr>
          <w:rStyle w:val="Superscript"/>
        </w:rPr>
        <w:fldChar w:fldCharType="begin"/>
      </w:r>
      <w:r>
        <w:rPr>
          <w:rStyle w:val="Superscript"/>
        </w:rPr>
        <w:instrText xml:space="preserve"> REF _Ref228376192 \r \h  \* MERGEFORMAT </w:instrText>
      </w:r>
      <w:r>
        <w:rPr>
          <w:rStyle w:val="Superscript"/>
        </w:rPr>
      </w:r>
      <w:r>
        <w:rPr>
          <w:rStyle w:val="Superscript"/>
        </w:rPr>
        <w:fldChar w:fldCharType="separate"/>
      </w:r>
      <w:r>
        <w:rPr>
          <w:rStyle w:val="Superscript"/>
        </w:rPr>
        <w:t>1</w:t>
      </w:r>
      <w:r>
        <w:rPr>
          <w:rStyle w:val="Superscript"/>
        </w:rPr>
        <w:fldChar w:fldCharType="end"/>
      </w:r>
      <w:r>
        <w:t>.</w:t>
      </w:r>
    </w:p>
    <w:p w14:paraId="7C6A7DB0" w14:textId="1FE1A145" w:rsidR="005B2773" w:rsidRPr="00017EFD" w:rsidRDefault="005B2773" w:rsidP="00D429B4">
      <w:pPr>
        <w:pStyle w:val="ListParagraph"/>
        <w:numPr>
          <w:ilvl w:val="0"/>
          <w:numId w:val="4"/>
        </w:numPr>
      </w:pPr>
      <w:r>
        <w:rPr>
          <w:rStyle w:val="Strong"/>
        </w:rPr>
        <w:t>Irregular periods</w:t>
      </w:r>
      <w:r>
        <w:t xml:space="preserve"> - mine would vanish, then come back fully</w:t>
      </w:r>
    </w:p>
    <w:p w14:paraId="1C64B86F" w14:textId="3CAE7C84" w:rsidR="005B2773" w:rsidRPr="00017EFD" w:rsidRDefault="005B2773" w:rsidP="00D429B4">
      <w:pPr>
        <w:pStyle w:val="ListParagraph"/>
        <w:numPr>
          <w:ilvl w:val="0"/>
          <w:numId w:val="4"/>
        </w:numPr>
      </w:pPr>
      <w:r>
        <w:rPr>
          <w:rStyle w:val="Strong"/>
        </w:rPr>
        <w:t>Hot flushes</w:t>
      </w:r>
      <w:r>
        <w:t xml:space="preserve"> - I once had one in the supermarket freezer aisle and still felt too warm</w:t>
      </w:r>
    </w:p>
    <w:p w14:paraId="5F043897" w14:textId="37C1E108" w:rsidR="005B2773" w:rsidRPr="00017EFD" w:rsidRDefault="005B2773" w:rsidP="00D429B4">
      <w:pPr>
        <w:pStyle w:val="ListParagraph"/>
        <w:numPr>
          <w:ilvl w:val="0"/>
          <w:numId w:val="4"/>
        </w:numPr>
      </w:pPr>
      <w:r>
        <w:rPr>
          <w:rStyle w:val="Strong"/>
        </w:rPr>
        <w:t>Night sweats</w:t>
      </w:r>
      <w:r>
        <w:t xml:space="preserve"> - keeping an extra set of pjs nearby was a tip I wish I learnt sooner</w:t>
      </w:r>
    </w:p>
    <w:p w14:paraId="3FFBD086" w14:textId="0866BA2D" w:rsidR="005B2773" w:rsidRPr="00017EFD" w:rsidRDefault="005B2773" w:rsidP="00D429B4">
      <w:pPr>
        <w:pStyle w:val="ListParagraph"/>
        <w:numPr>
          <w:ilvl w:val="0"/>
          <w:numId w:val="4"/>
        </w:numPr>
      </w:pPr>
      <w:r>
        <w:rPr>
          <w:rStyle w:val="Strong"/>
        </w:rPr>
        <w:t>Trouble sleeping</w:t>
      </w:r>
      <w:r>
        <w:t xml:space="preserve"> - I became well-acquainted with the 4am birds</w:t>
      </w:r>
    </w:p>
    <w:p w14:paraId="3A7B6C16" w14:textId="5533DBC5" w:rsidR="005B2773" w:rsidRPr="00017EFD" w:rsidRDefault="005B2773" w:rsidP="00D429B4">
      <w:pPr>
        <w:pStyle w:val="ListParagraph"/>
        <w:numPr>
          <w:ilvl w:val="0"/>
          <w:numId w:val="4"/>
        </w:numPr>
      </w:pPr>
      <w:r>
        <w:rPr>
          <w:rStyle w:val="Strong"/>
        </w:rPr>
        <w:t>Mood swings</w:t>
      </w:r>
      <w:r>
        <w:t xml:space="preserve"> - I once cried because my tea bag broke</w:t>
      </w:r>
    </w:p>
    <w:p w14:paraId="2BEE65CE" w14:textId="6FFED03B" w:rsidR="005B2773" w:rsidRPr="00B72D97" w:rsidRDefault="005B2773" w:rsidP="00D429B4">
      <w:pPr>
        <w:pStyle w:val="ListParagraph"/>
        <w:numPr>
          <w:ilvl w:val="0"/>
          <w:numId w:val="4"/>
        </w:numPr>
        <w:rPr>
          <w:rStyle w:val="Strong"/>
        </w:rPr>
      </w:pPr>
      <w:r>
        <w:rPr>
          <w:rStyle w:val="Strong"/>
        </w:rPr>
        <w:t>Anxiety and low mood</w:t>
      </w:r>
    </w:p>
    <w:p w14:paraId="73C45332" w14:textId="77777777" w:rsidR="005B2773" w:rsidRPr="00017EFD" w:rsidRDefault="005B2773" w:rsidP="00D429B4">
      <w:pPr>
        <w:pStyle w:val="ListParagraph"/>
        <w:numPr>
          <w:ilvl w:val="0"/>
          <w:numId w:val="4"/>
        </w:numPr>
      </w:pPr>
      <w:r>
        <w:rPr>
          <w:rStyle w:val="Strong"/>
        </w:rPr>
        <w:t>Brain fog</w:t>
      </w:r>
      <w:r>
        <w:t xml:space="preserve"> - occasionally walking into a room and forgetting why</w:t>
      </w:r>
    </w:p>
    <w:p w14:paraId="4DB88A51" w14:textId="77777777" w:rsidR="005B2773" w:rsidRPr="00B72D97" w:rsidRDefault="005B2773" w:rsidP="00D429B4">
      <w:pPr>
        <w:pStyle w:val="ListParagraph"/>
        <w:numPr>
          <w:ilvl w:val="0"/>
          <w:numId w:val="4"/>
        </w:numPr>
        <w:rPr>
          <w:rStyle w:val="Strong"/>
        </w:rPr>
      </w:pPr>
      <w:r>
        <w:rPr>
          <w:rStyle w:val="Strong"/>
        </w:rPr>
        <w:t>Aches and pains</w:t>
      </w:r>
    </w:p>
    <w:p w14:paraId="378AD756" w14:textId="4D1DA4AC" w:rsidR="00DF4930" w:rsidRDefault="005B2773" w:rsidP="00D429B4">
      <w:pPr>
        <w:pStyle w:val="ListParagraph"/>
        <w:numPr>
          <w:ilvl w:val="0"/>
          <w:numId w:val="4"/>
        </w:numPr>
        <w:rPr>
          <w:rStyle w:val="Strong"/>
        </w:rPr>
      </w:pPr>
      <w:r>
        <w:rPr>
          <w:rStyle w:val="Strong"/>
        </w:rPr>
        <w:t xml:space="preserve">Bladder changes </w:t>
      </w:r>
      <w:r>
        <w:rPr>
          <w:rStyle w:val="Strong"/>
          <w:b w:val="0"/>
          <w:bCs w:val="0"/>
        </w:rPr>
        <w:t>- getting up several times during the night because I needed to wee</w:t>
      </w:r>
      <w:r>
        <w:rPr>
          <w:rStyle w:val="Superscript"/>
        </w:rPr>
        <w:fldChar w:fldCharType="begin"/>
      </w:r>
      <w:r>
        <w:rPr>
          <w:rStyle w:val="Superscript"/>
        </w:rPr>
        <w:instrText xml:space="preserve"> REF _Ref228376172 \r \h  \* MERGEFORMAT </w:instrText>
      </w:r>
      <w:r>
        <w:rPr>
          <w:rStyle w:val="Superscript"/>
        </w:rPr>
      </w:r>
      <w:r>
        <w:rPr>
          <w:rStyle w:val="Superscript"/>
        </w:rPr>
        <w:fldChar w:fldCharType="separate"/>
      </w:r>
      <w:r>
        <w:rPr>
          <w:rStyle w:val="Superscript"/>
        </w:rPr>
        <w:t>3</w:t>
      </w:r>
      <w:r>
        <w:rPr>
          <w:rStyle w:val="Superscript"/>
        </w:rPr>
        <w:fldChar w:fldCharType="end"/>
      </w:r>
    </w:p>
    <w:p w14:paraId="3B9F27A8" w14:textId="7EF5FD6A" w:rsidR="005B2773" w:rsidRDefault="00DF4930" w:rsidP="00D429B4">
      <w:pPr>
        <w:pStyle w:val="ListParagraph"/>
        <w:numPr>
          <w:ilvl w:val="0"/>
          <w:numId w:val="4"/>
        </w:numPr>
        <w:rPr>
          <w:rStyle w:val="Strong"/>
        </w:rPr>
      </w:pPr>
      <w:r>
        <w:rPr>
          <w:rStyle w:val="Strong"/>
        </w:rPr>
        <w:t xml:space="preserve">Vaginal changes </w:t>
      </w:r>
      <w:r>
        <w:rPr>
          <w:rStyle w:val="Strong"/>
          <w:b w:val="0"/>
          <w:bCs w:val="0"/>
        </w:rPr>
        <w:t>- such as vaginal dryness meant I regularly started to feel discomfort, irritation and burning sensations</w:t>
      </w:r>
      <w:r>
        <w:rPr>
          <w:rStyle w:val="Superscript"/>
        </w:rPr>
        <w:fldChar w:fldCharType="begin"/>
      </w:r>
      <w:r>
        <w:rPr>
          <w:rStyle w:val="Superscript"/>
        </w:rPr>
        <w:instrText xml:space="preserve"> REF _Ref228376172 \r \h  \* MERGEFORMAT </w:instrText>
      </w:r>
      <w:r>
        <w:rPr>
          <w:rStyle w:val="Superscript"/>
        </w:rPr>
      </w:r>
      <w:r>
        <w:rPr>
          <w:rStyle w:val="Superscript"/>
        </w:rPr>
        <w:fldChar w:fldCharType="separate"/>
      </w:r>
      <w:r>
        <w:rPr>
          <w:rStyle w:val="Superscript"/>
        </w:rPr>
        <w:t>3</w:t>
      </w:r>
      <w:r>
        <w:rPr>
          <w:rStyle w:val="Superscript"/>
        </w:rPr>
        <w:fldChar w:fldCharType="end"/>
      </w:r>
    </w:p>
    <w:p w14:paraId="00BF720F" w14:textId="4C27768D" w:rsidR="00DF4930" w:rsidRPr="00731794" w:rsidRDefault="00DF4930" w:rsidP="00DF4930">
      <w:pPr>
        <w:pStyle w:val="ListParagraph"/>
        <w:numPr>
          <w:ilvl w:val="0"/>
          <w:numId w:val="4"/>
        </w:numPr>
        <w:rPr>
          <w:rStyle w:val="Strong"/>
        </w:rPr>
      </w:pPr>
      <w:r>
        <w:rPr>
          <w:rStyle w:val="Strong"/>
        </w:rPr>
        <w:t xml:space="preserve">Sex life </w:t>
      </w:r>
      <w:r>
        <w:rPr>
          <w:rStyle w:val="Strong"/>
          <w:b w:val="0"/>
          <w:bCs w:val="0"/>
        </w:rPr>
        <w:t>- low sex drive, difficulty becoming aroused and/or difficulty having an orgasm</w:t>
      </w:r>
      <w:r>
        <w:rPr>
          <w:rStyle w:val="Superscript"/>
        </w:rPr>
        <w:fldChar w:fldCharType="begin"/>
      </w:r>
      <w:r>
        <w:rPr>
          <w:rStyle w:val="Superscript"/>
        </w:rPr>
        <w:instrText xml:space="preserve"> REF _Ref228376103 \r \h  \* MERGEFORMAT </w:instrText>
      </w:r>
      <w:r>
        <w:rPr>
          <w:rStyle w:val="Superscript"/>
        </w:rPr>
      </w:r>
      <w:r>
        <w:rPr>
          <w:rStyle w:val="Superscript"/>
        </w:rPr>
        <w:fldChar w:fldCharType="separate"/>
      </w:r>
      <w:r>
        <w:rPr>
          <w:rStyle w:val="Superscript"/>
        </w:rPr>
        <w:t>4</w:t>
      </w:r>
      <w:r>
        <w:rPr>
          <w:rStyle w:val="Superscript"/>
        </w:rPr>
        <w:fldChar w:fldCharType="end"/>
      </w:r>
    </w:p>
    <w:p w14:paraId="43A349D3" w14:textId="19526214" w:rsidR="00DF4930" w:rsidRDefault="00DF4930" w:rsidP="00731794">
      <w:pPr>
        <w:ind w:left="360"/>
        <w:rPr>
          <w:rStyle w:val="Strong"/>
          <w:b w:val="0"/>
          <w:bCs w:val="0"/>
        </w:rPr>
      </w:pPr>
      <w:r>
        <w:rPr>
          <w:rStyle w:val="Strong"/>
          <w:b w:val="0"/>
          <w:bCs w:val="0"/>
        </w:rPr>
        <w:t xml:space="preserve">When I first started experiencing symptoms, I often felt embarrassed and found it hard to talk about what I was going through, but speaking to a professional helped me find support that suited me best. </w:t>
      </w:r>
    </w:p>
    <w:p w14:paraId="6BA65AE9" w14:textId="77777777" w:rsidR="00C67483" w:rsidRDefault="00C67483" w:rsidP="00731794">
      <w:pPr>
        <w:ind w:left="360"/>
        <w:rPr>
          <w:rStyle w:val="Strong"/>
          <w:b w:val="0"/>
          <w:bCs w:val="0"/>
        </w:rPr>
      </w:pPr>
    </w:p>
    <w:p w14:paraId="41A3C947" w14:textId="18CC1AC7" w:rsidR="00C67483" w:rsidRPr="00DF4930" w:rsidRDefault="00C67483" w:rsidP="00731794">
      <w:pPr>
        <w:spacing w:before="60" w:after="60" w:line="240" w:lineRule="auto"/>
        <w:ind w:left="360"/>
        <w:rPr>
          <w:rStyle w:val="Strong"/>
          <w:b w:val="0"/>
          <w:bCs w:val="0"/>
        </w:rPr>
      </w:pPr>
      <w:r>
        <w:rPr>
          <w:noProof/>
        </w:rPr>
        <w:drawing>
          <wp:inline distT="0" distB="0" distL="0" distR="0" wp14:anchorId="692C0ECF" wp14:editId="1F56E27D">
            <wp:extent cx="3129045" cy="3169895"/>
            <wp:effectExtent l="0" t="0" r="0" b="0"/>
            <wp:docPr id="99042762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427629" name="Picture 5">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32432" cy="3173327"/>
                    </a:xfrm>
                    <a:prstGeom prst="rect">
                      <a:avLst/>
                    </a:prstGeom>
                    <a:noFill/>
                    <a:ln>
                      <a:noFill/>
                    </a:ln>
                  </pic:spPr>
                </pic:pic>
              </a:graphicData>
            </a:graphic>
          </wp:inline>
        </w:drawing>
      </w:r>
    </w:p>
    <w:p w14:paraId="63C136E3" w14:textId="1DCFB2A0" w:rsidR="005B2773" w:rsidRPr="00AF503B" w:rsidRDefault="005B2773" w:rsidP="00AF503B">
      <w:pPr>
        <w:pStyle w:val="Heading3"/>
      </w:pPr>
      <w:bookmarkStart w:id="9" w:name="_Toc228426503"/>
      <w:r>
        <w:t>ADHD and menopause</w:t>
      </w:r>
      <w:bookmarkEnd w:id="9"/>
    </w:p>
    <w:p w14:paraId="49F8C1BE" w14:textId="3FC13FCB" w:rsidR="00EF299B" w:rsidRDefault="00EF299B" w:rsidP="00D37D17">
      <w:r>
        <w:t>A close friend of mine has ADHD, and she said menopause hit her like a double whammy, her usual symptoms felt louder and harder to manage</w:t>
      </w:r>
      <w:r>
        <w:rPr>
          <w:rStyle w:val="Superscript"/>
        </w:rPr>
        <w:fldChar w:fldCharType="begin"/>
      </w:r>
      <w:r>
        <w:rPr>
          <w:rStyle w:val="Superscript"/>
        </w:rPr>
        <w:instrText xml:space="preserve"> REF _Ref228376074 \r \h  \* MERGEFORMAT </w:instrText>
      </w:r>
      <w:r>
        <w:rPr>
          <w:rStyle w:val="Superscript"/>
        </w:rPr>
      </w:r>
      <w:r>
        <w:rPr>
          <w:rStyle w:val="Superscript"/>
        </w:rPr>
        <w:fldChar w:fldCharType="separate"/>
      </w:r>
      <w:r>
        <w:rPr>
          <w:rStyle w:val="Superscript"/>
        </w:rPr>
        <w:t>5</w:t>
      </w:r>
      <w:r>
        <w:rPr>
          <w:rStyle w:val="Superscript"/>
        </w:rPr>
        <w:fldChar w:fldCharType="end"/>
      </w:r>
      <w:r>
        <w:rPr>
          <w:bCs/>
        </w:rPr>
        <w:t>.</w:t>
      </w:r>
      <w:r>
        <w:t> Her doctor explained that changes in oestrogen levels may have amplified her ADHD symptoms</w:t>
      </w:r>
      <w:r>
        <w:rPr>
          <w:rStyle w:val="Superscript"/>
        </w:rPr>
        <w:fldChar w:fldCharType="begin"/>
      </w:r>
      <w:r>
        <w:rPr>
          <w:rStyle w:val="Superscript"/>
        </w:rPr>
        <w:instrText xml:space="preserve"> REF _Ref228376124 \r \h  \* MERGEFORMAT </w:instrText>
      </w:r>
      <w:r>
        <w:rPr>
          <w:rStyle w:val="Superscript"/>
        </w:rPr>
      </w:r>
      <w:r>
        <w:rPr>
          <w:rStyle w:val="Superscript"/>
        </w:rPr>
        <w:fldChar w:fldCharType="separate"/>
      </w:r>
      <w:r>
        <w:rPr>
          <w:rStyle w:val="Superscript"/>
        </w:rPr>
        <w:t>6</w:t>
      </w:r>
      <w:r>
        <w:rPr>
          <w:rStyle w:val="Superscript"/>
        </w:rPr>
        <w:fldChar w:fldCharType="end"/>
      </w:r>
      <w:r>
        <w:t>. By finding support, her symptoms became much more manageable. I have also heard of women who didn't know they had ADHD get a diagnosis during menopause</w:t>
      </w:r>
      <w:r>
        <w:rPr>
          <w:rStyle w:val="Superscript"/>
        </w:rPr>
        <w:fldChar w:fldCharType="begin"/>
      </w:r>
      <w:r>
        <w:rPr>
          <w:rStyle w:val="Superscript"/>
        </w:rPr>
        <w:instrText xml:space="preserve"> REF _Ref228376124 \r \h  \* MERGEFORMAT </w:instrText>
      </w:r>
      <w:r>
        <w:rPr>
          <w:rStyle w:val="Superscript"/>
        </w:rPr>
      </w:r>
      <w:r>
        <w:rPr>
          <w:rStyle w:val="Superscript"/>
        </w:rPr>
        <w:fldChar w:fldCharType="separate"/>
      </w:r>
      <w:r>
        <w:rPr>
          <w:rStyle w:val="Superscript"/>
        </w:rPr>
        <w:t>6</w:t>
      </w:r>
      <w:r>
        <w:rPr>
          <w:rStyle w:val="Superscript"/>
        </w:rPr>
        <w:fldChar w:fldCharType="end"/>
      </w:r>
      <w:r>
        <w:t>. For me, while I don’t have ADHD, I definitely noticed extra days where everything felt harder to keep track of. </w:t>
      </w:r>
    </w:p>
    <w:p w14:paraId="37250EA4" w14:textId="7491DC9C" w:rsidR="005B2773" w:rsidRPr="004B6181" w:rsidRDefault="005B2773" w:rsidP="00A54A01">
      <w:pPr>
        <w:pStyle w:val="Heading3"/>
      </w:pPr>
      <w:bookmarkStart w:id="10" w:name="_Toc228426504"/>
      <w:r>
        <w:t>Bone health</w:t>
      </w:r>
      <w:bookmarkEnd w:id="10"/>
    </w:p>
    <w:p w14:paraId="23AF6A8B" w14:textId="325A329F" w:rsidR="005B2773" w:rsidRDefault="005B2773" w:rsidP="00A54A01">
      <w:r>
        <w:t>After menopause, oestrogen drops, and bone loss speeds up</w:t>
      </w:r>
      <w:r>
        <w:rPr>
          <w:rStyle w:val="Superscript"/>
        </w:rPr>
        <w:fldChar w:fldCharType="begin"/>
      </w:r>
      <w:r>
        <w:rPr>
          <w:rStyle w:val="Superscript"/>
        </w:rPr>
        <w:instrText xml:space="preserve"> REF _Ref228376006 \r \h  \* MERGEFORMAT </w:instrText>
      </w:r>
      <w:r>
        <w:rPr>
          <w:rStyle w:val="Superscript"/>
        </w:rPr>
      </w:r>
      <w:r>
        <w:rPr>
          <w:rStyle w:val="Superscript"/>
        </w:rPr>
        <w:fldChar w:fldCharType="separate"/>
      </w:r>
      <w:r>
        <w:rPr>
          <w:rStyle w:val="Superscript"/>
        </w:rPr>
        <w:t>7</w:t>
      </w:r>
      <w:r>
        <w:rPr>
          <w:rStyle w:val="Superscript"/>
        </w:rPr>
        <w:fldChar w:fldCharType="end"/>
      </w:r>
      <w:r>
        <w:t>. I remember my GP explaining that this increases the risk of osteoporosis and thinking, “Great. Another thing to add to the list”</w:t>
      </w:r>
      <w:r>
        <w:rPr>
          <w:rStyle w:val="Superscript"/>
        </w:rPr>
        <w:fldChar w:fldCharType="begin"/>
      </w:r>
      <w:r>
        <w:rPr>
          <w:rStyle w:val="Superscript"/>
        </w:rPr>
        <w:instrText xml:space="preserve"> REF _Ref228376006 \r \h  \* MERGEFORMAT </w:instrText>
      </w:r>
      <w:r>
        <w:rPr>
          <w:rStyle w:val="Superscript"/>
        </w:rPr>
      </w:r>
      <w:r>
        <w:rPr>
          <w:rStyle w:val="Superscript"/>
        </w:rPr>
        <w:fldChar w:fldCharType="separate"/>
      </w:r>
      <w:r>
        <w:rPr>
          <w:rStyle w:val="Superscript"/>
        </w:rPr>
        <w:t>7</w:t>
      </w:r>
      <w:r>
        <w:rPr>
          <w:rStyle w:val="Superscript"/>
        </w:rPr>
        <w:fldChar w:fldCharType="end"/>
      </w:r>
      <w:r>
        <w:t>. But knowing helped, now I’m more mindful about my calcium and exercise.</w:t>
      </w:r>
    </w:p>
    <w:p w14:paraId="1B971C7B" w14:textId="5200864B" w:rsidR="005B2773" w:rsidRPr="004B6181" w:rsidRDefault="005B2773" w:rsidP="00A54A01">
      <w:pPr>
        <w:pStyle w:val="Heading3"/>
      </w:pPr>
      <w:bookmarkStart w:id="11" w:name="_Toc228426505"/>
      <w:r>
        <w:t>Mental health</w:t>
      </w:r>
      <w:bookmarkEnd w:id="11"/>
    </w:p>
    <w:p w14:paraId="3ABEB99E" w14:textId="70854C2B" w:rsidR="00A54A01" w:rsidRDefault="005B2773" w:rsidP="00A54A01">
      <w:pPr>
        <w:rPr>
          <w:noProof/>
        </w:rPr>
      </w:pPr>
      <w:r>
        <w:t>This was the part I wasn’t prepared for, along with the physical changes of menopause I also experienced mental and emotional changes</w:t>
      </w:r>
      <w:r>
        <w:rPr>
          <w:rStyle w:val="Superscript"/>
        </w:rPr>
        <w:fldChar w:fldCharType="begin"/>
      </w:r>
      <w:r>
        <w:rPr>
          <w:rStyle w:val="Superscript"/>
        </w:rPr>
        <w:instrText xml:space="preserve"> REF _Ref228376059 \r \h  \* MERGEFORMAT </w:instrText>
      </w:r>
      <w:r>
        <w:rPr>
          <w:rStyle w:val="Superscript"/>
        </w:rPr>
      </w:r>
      <w:r>
        <w:rPr>
          <w:rStyle w:val="Superscript"/>
        </w:rPr>
        <w:fldChar w:fldCharType="separate"/>
      </w:r>
      <w:r>
        <w:rPr>
          <w:rStyle w:val="Superscript"/>
        </w:rPr>
        <w:t>8</w:t>
      </w:r>
      <w:r>
        <w:rPr>
          <w:rStyle w:val="Superscript"/>
        </w:rPr>
        <w:fldChar w:fldCharType="end"/>
      </w:r>
      <w:r>
        <w:t>. There were days I felt unlike myself – more irritable, more sensitive, or just flat. Once, I burst into tears because I couldn’t decide what to cook for dinner. It wasn’t really about the dinner… just hormones doing their thing.</w:t>
      </w:r>
    </w:p>
    <w:p w14:paraId="357F615F" w14:textId="39EB513B" w:rsidR="005B2773" w:rsidRPr="00AB7D59" w:rsidRDefault="005B2773" w:rsidP="00AB7D59">
      <w:pPr>
        <w:pStyle w:val="Heading2"/>
      </w:pPr>
      <w:bookmarkStart w:id="12" w:name="_Toc228426506"/>
      <w:r>
        <w:t>Getting support</w:t>
      </w:r>
      <w:bookmarkEnd w:id="12"/>
    </w:p>
    <w:p w14:paraId="72C7578B" w14:textId="77777777" w:rsidR="005B2773" w:rsidRDefault="005B2773" w:rsidP="005B2773">
      <w:r>
        <w:t>One of the best things I did was reach out for help. Menopause can feel overwhelming, but I realised I didn’t have to just “push through”.</w:t>
      </w:r>
    </w:p>
    <w:p w14:paraId="64766E1F" w14:textId="77777777" w:rsidR="005B2773" w:rsidRPr="00AB7D59" w:rsidRDefault="005B2773" w:rsidP="00AB7D59">
      <w:pPr>
        <w:pStyle w:val="Heading3"/>
      </w:pPr>
      <w:bookmarkStart w:id="13" w:name="_Toc228426507"/>
      <w:r>
        <w:t>Booking an appointment</w:t>
      </w:r>
      <w:bookmarkEnd w:id="13"/>
    </w:p>
    <w:p w14:paraId="2E6B9A91" w14:textId="477CC3C8" w:rsidR="005B2773" w:rsidRDefault="005B2773" w:rsidP="00AB7D59">
      <w:r>
        <w:t xml:space="preserve">I talked to my GP, and when I felt I needed more specialised support, I looked into women’s health clinics like the </w:t>
      </w:r>
      <w:hyperlink r:id="rId14" w:history="1">
        <w:r>
          <w:rPr>
            <w:rStyle w:val="Hyperlink"/>
          </w:rPr>
          <w:t>EACH Virtual Women’s Health Clinic</w:t>
        </w:r>
      </w:hyperlink>
      <w:r>
        <w:t xml:space="preserve"> who have 45 minute menopause appointments. Taking that first step made everything feel less confusing. </w:t>
      </w:r>
    </w:p>
    <w:p w14:paraId="71157774" w14:textId="05DB6177" w:rsidR="005B2773" w:rsidRDefault="005B2773" w:rsidP="00AB7D59">
      <w:r>
        <w:t xml:space="preserve">In Gippsland, we also have </w:t>
      </w:r>
      <w:hyperlink r:id="rId15" w:history="1">
        <w:r>
          <w:rPr>
            <w:rStyle w:val="Hyperlink"/>
          </w:rPr>
          <w:t>Latrobe Community Health Service</w:t>
        </w:r>
      </w:hyperlink>
      <w:r>
        <w:t xml:space="preserve">, </w:t>
      </w:r>
      <w:hyperlink r:id="rId16" w:history="1">
        <w:r>
          <w:rPr>
            <w:rStyle w:val="Hyperlink"/>
          </w:rPr>
          <w:t>South Gippsland Hospital</w:t>
        </w:r>
      </w:hyperlink>
      <w:r>
        <w:t xml:space="preserve"> and </w:t>
      </w:r>
      <w:hyperlink r:id="rId17" w:history="1">
        <w:r>
          <w:rPr>
            <w:rStyle w:val="Hyperlink"/>
          </w:rPr>
          <w:t>Clinic 281</w:t>
        </w:r>
      </w:hyperlink>
      <w:r>
        <w:t xml:space="preserve">, who provide dedicated sexual and reproductive health services like menopause support. And services like the </w:t>
      </w:r>
      <w:hyperlink r:id="rId18" w:history="1">
        <w:r>
          <w:rPr>
            <w:rStyle w:val="Hyperlink"/>
          </w:rPr>
          <w:t>Women's Health Clinic</w:t>
        </w:r>
      </w:hyperlink>
      <w:r>
        <w:t xml:space="preserve"> through Latrobe Regional Health specialise in care for early or complex menopause. This gives me confidence knowing I can get help locally.</w:t>
      </w:r>
    </w:p>
    <w:p w14:paraId="62720B7D" w14:textId="07D1BA67" w:rsidR="00880B35" w:rsidRDefault="00880B35" w:rsidP="00AB7D59">
      <w:r>
        <w:t>I also recently learnt that Medicare has introduced subsidised health assessments for menopause and perimenopause</w:t>
      </w:r>
      <w:r>
        <w:rPr>
          <w:rStyle w:val="Superscript"/>
        </w:rPr>
        <w:fldChar w:fldCharType="begin"/>
      </w:r>
      <w:r>
        <w:rPr>
          <w:rStyle w:val="Superscript"/>
        </w:rPr>
        <w:instrText xml:space="preserve"> REF _Ref228376034 \r \h  \* MERGEFORMAT </w:instrText>
      </w:r>
      <w:r>
        <w:rPr>
          <w:rStyle w:val="Superscript"/>
        </w:rPr>
      </w:r>
      <w:r>
        <w:rPr>
          <w:rStyle w:val="Superscript"/>
        </w:rPr>
        <w:fldChar w:fldCharType="separate"/>
      </w:r>
      <w:r>
        <w:rPr>
          <w:rStyle w:val="Superscript"/>
        </w:rPr>
        <w:t>9</w:t>
      </w:r>
      <w:r>
        <w:rPr>
          <w:rStyle w:val="Superscript"/>
        </w:rPr>
        <w:fldChar w:fldCharType="end"/>
      </w:r>
      <w:r>
        <w:t>. These assessments go for at least 20 minutes and aim to support symptom management, lifestyle factors and long-term health risks such as osteoporosis and heart disease</w:t>
      </w:r>
      <w:r>
        <w:rPr>
          <w:rStyle w:val="Superscript"/>
        </w:rPr>
        <w:fldChar w:fldCharType="begin"/>
      </w:r>
      <w:r>
        <w:rPr>
          <w:rStyle w:val="Superscript"/>
        </w:rPr>
        <w:instrText xml:space="preserve"> REF _Ref228532632 \r \h  \* MERGEFORMAT </w:instrText>
      </w:r>
      <w:r>
        <w:rPr>
          <w:rStyle w:val="Superscript"/>
        </w:rPr>
      </w:r>
      <w:r>
        <w:rPr>
          <w:rStyle w:val="Superscript"/>
        </w:rPr>
        <w:fldChar w:fldCharType="separate"/>
      </w:r>
      <w:r>
        <w:rPr>
          <w:rStyle w:val="Superscript"/>
        </w:rPr>
        <w:t>9</w:t>
      </w:r>
      <w:r>
        <w:rPr>
          <w:rStyle w:val="Superscript"/>
        </w:rPr>
        <w:fldChar w:fldCharType="end"/>
      </w:r>
      <w:r>
        <w:t>.</w:t>
      </w:r>
    </w:p>
    <w:p w14:paraId="5F94819E" w14:textId="77777777" w:rsidR="005B2773" w:rsidRDefault="005B2773" w:rsidP="00AB7D59">
      <w:r>
        <w:rPr>
          <w:b/>
          <w:bCs/>
        </w:rPr>
        <w:t>Tip:</w:t>
      </w:r>
      <w:r>
        <w:t xml:space="preserve"> I always try to book a longer appointment, because nothing is worse than watching the clock when you’re trying to explain symptoms that feel all over the place.</w:t>
      </w:r>
    </w:p>
    <w:p w14:paraId="5F3D7A91" w14:textId="77777777" w:rsidR="005B2773" w:rsidRPr="00AB7D59" w:rsidRDefault="005B2773" w:rsidP="00AB7D59">
      <w:pPr>
        <w:pStyle w:val="Heading3"/>
      </w:pPr>
      <w:bookmarkStart w:id="14" w:name="_Toc228426508"/>
      <w:r>
        <w:t>Preparing for my appointment</w:t>
      </w:r>
      <w:bookmarkEnd w:id="14"/>
    </w:p>
    <w:p w14:paraId="5493E34B" w14:textId="77777777" w:rsidR="005B2773" w:rsidRDefault="005B2773" w:rsidP="00AB7D59">
      <w:r>
        <w:t>What can help:</w:t>
      </w:r>
    </w:p>
    <w:p w14:paraId="48838D30" w14:textId="484EA9C6" w:rsidR="005B2773" w:rsidRPr="00243A74" w:rsidRDefault="005B2773" w:rsidP="00D429B4">
      <w:pPr>
        <w:pStyle w:val="ListParagraph"/>
        <w:numPr>
          <w:ilvl w:val="0"/>
          <w:numId w:val="3"/>
        </w:numPr>
      </w:pPr>
      <w:r>
        <w:t>Keeping a symptom diary – even quick notes</w:t>
      </w:r>
    </w:p>
    <w:p w14:paraId="79CC3536" w14:textId="77777777" w:rsidR="005B2773" w:rsidRPr="00243A74" w:rsidRDefault="005B2773" w:rsidP="00D429B4">
      <w:pPr>
        <w:pStyle w:val="ListParagraph"/>
        <w:numPr>
          <w:ilvl w:val="0"/>
          <w:numId w:val="3"/>
        </w:numPr>
      </w:pPr>
      <w:r>
        <w:t>Writing down questions beforehand because, let’s be honest, brain fog is real</w:t>
      </w:r>
    </w:p>
    <w:p w14:paraId="2A226376" w14:textId="77777777" w:rsidR="005B2773" w:rsidRPr="00243A74" w:rsidRDefault="005B2773" w:rsidP="00D429B4">
      <w:pPr>
        <w:pStyle w:val="ListParagraph"/>
        <w:numPr>
          <w:ilvl w:val="0"/>
          <w:numId w:val="3"/>
        </w:numPr>
      </w:pPr>
      <w:r>
        <w:t xml:space="preserve">Taking a notebook to appointments so you can make notes </w:t>
      </w:r>
    </w:p>
    <w:p w14:paraId="2A53900E" w14:textId="2F207069" w:rsidR="00315F2C" w:rsidRDefault="005B2773" w:rsidP="00AB7D59">
      <w:pPr>
        <w:rPr>
          <w:noProof/>
        </w:rPr>
      </w:pPr>
      <w:r>
        <w:t xml:space="preserve">The </w:t>
      </w:r>
      <w:hyperlink r:id="rId19" w:history="1">
        <w:r>
          <w:rPr>
            <w:rStyle w:val="Hyperlink"/>
          </w:rPr>
          <w:t>Jean Hailes symptom checklist</w:t>
        </w:r>
      </w:hyperlink>
      <w:r>
        <w:t xml:space="preserve"> is a good starting point – it can help make sense of what is happening.</w:t>
      </w:r>
      <w:r>
        <w:rPr>
          <w:noProof/>
        </w:rPr>
        <w:t xml:space="preserve"> </w:t>
      </w:r>
    </w:p>
    <w:p w14:paraId="044E6FAD" w14:textId="009D36FF" w:rsidR="005B2773" w:rsidRDefault="00315F2C" w:rsidP="00315F2C">
      <w:pPr>
        <w:spacing w:before="60" w:after="60" w:line="240" w:lineRule="auto"/>
        <w:rPr>
          <w:noProof/>
        </w:rPr>
      </w:pPr>
      <w:r>
        <w:rPr>
          <w:noProof/>
        </w:rPr>
        <w:drawing>
          <wp:inline distT="0" distB="0" distL="0" distR="0" wp14:anchorId="50FF7FED" wp14:editId="1736BDA5">
            <wp:extent cx="2499250" cy="1966945"/>
            <wp:effectExtent l="0" t="0" r="0" b="0"/>
            <wp:docPr id="320517238" name="Picture 6" descr="Illustration of a medical consultation showing a female doctor with a stethoscope speaking to a gray haired woman seated opposite each other on ch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517238" name="Picture 6" descr="Illustration of a medical consultation showing a female doctor with a stethoscope speaking to a gray haired woman seated opposite each other on chair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7775" cy="1981524"/>
                    </a:xfrm>
                    <a:prstGeom prst="rect">
                      <a:avLst/>
                    </a:prstGeom>
                    <a:noFill/>
                    <a:ln>
                      <a:noFill/>
                    </a:ln>
                  </pic:spPr>
                </pic:pic>
              </a:graphicData>
            </a:graphic>
          </wp:inline>
        </w:drawing>
      </w:r>
    </w:p>
    <w:p w14:paraId="501EF01A" w14:textId="49242178" w:rsidR="005B2773" w:rsidRPr="00774D9C" w:rsidRDefault="005B2773" w:rsidP="00315F2C">
      <w:pPr>
        <w:pStyle w:val="Heading3"/>
      </w:pPr>
      <w:bookmarkStart w:id="15" w:name="_Toc228426509"/>
      <w:r>
        <w:t>Advocating for myself</w:t>
      </w:r>
      <w:bookmarkEnd w:id="15"/>
    </w:p>
    <w:p w14:paraId="4DEDEE62" w14:textId="76591B19" w:rsidR="005B2773" w:rsidRDefault="005B2773" w:rsidP="00AB7D59">
      <w:r>
        <w:t>This was a big one. I’ve learnt that:</w:t>
      </w:r>
    </w:p>
    <w:p w14:paraId="3BDF16BE" w14:textId="2DDB1E0F" w:rsidR="005B2773" w:rsidRPr="005B2773" w:rsidRDefault="005B2773" w:rsidP="00D429B4">
      <w:pPr>
        <w:pStyle w:val="ListParagraph"/>
        <w:numPr>
          <w:ilvl w:val="0"/>
          <w:numId w:val="2"/>
        </w:numPr>
      </w:pPr>
      <w:r>
        <w:t>I know myself best, if something feels off don’t let anyone tell me otherwise, even about things that feel awkward</w:t>
      </w:r>
    </w:p>
    <w:p w14:paraId="78785B80" w14:textId="77777777" w:rsidR="005B2773" w:rsidRPr="005B2773" w:rsidRDefault="005B2773" w:rsidP="00D429B4">
      <w:pPr>
        <w:pStyle w:val="ListParagraph"/>
        <w:numPr>
          <w:ilvl w:val="0"/>
          <w:numId w:val="2"/>
        </w:numPr>
      </w:pPr>
      <w:r>
        <w:t>It’s okay to ask more questions</w:t>
      </w:r>
    </w:p>
    <w:p w14:paraId="3C5B2D98" w14:textId="5880B2F0" w:rsidR="005B2773" w:rsidRPr="005B2773" w:rsidRDefault="005B2773" w:rsidP="00D429B4">
      <w:pPr>
        <w:pStyle w:val="ListParagraph"/>
        <w:numPr>
          <w:ilvl w:val="0"/>
          <w:numId w:val="2"/>
        </w:numPr>
      </w:pPr>
      <w:r>
        <w:t xml:space="preserve">And it’s definitely okay to get a second opinion, I need to do what is right for me. </w:t>
      </w:r>
    </w:p>
    <w:p w14:paraId="10F0EFDF" w14:textId="4F98A412" w:rsidR="005B2773" w:rsidRDefault="005B2773" w:rsidP="00AB7D59">
      <w:r>
        <w:t>I also started bringing someone with me to appointments when I felt nervous – just having another pair of ears helped me remember the details later.</w:t>
      </w:r>
    </w:p>
    <w:p w14:paraId="062EF4B7" w14:textId="19839E2D" w:rsidR="005B2773" w:rsidRPr="00200231" w:rsidRDefault="005B2773" w:rsidP="00200231">
      <w:pPr>
        <w:pStyle w:val="Heading2"/>
      </w:pPr>
      <w:bookmarkStart w:id="16" w:name="_Toc228426510"/>
      <w:r>
        <w:t>Learning more</w:t>
      </w:r>
      <w:bookmarkEnd w:id="16"/>
    </w:p>
    <w:p w14:paraId="526EB485" w14:textId="77777777" w:rsidR="005B2773" w:rsidRDefault="005B2773" w:rsidP="00200231">
      <w:r>
        <w:t>Along the way, I found a few trusted resources really helpful:</w:t>
      </w:r>
    </w:p>
    <w:p w14:paraId="77C0409B" w14:textId="34E09179" w:rsidR="00004B01" w:rsidRPr="00004B01" w:rsidRDefault="00FE6291" w:rsidP="00D429B4">
      <w:pPr>
        <w:pStyle w:val="ListParagraph"/>
        <w:numPr>
          <w:ilvl w:val="0"/>
          <w:numId w:val="1"/>
        </w:numPr>
      </w:pPr>
      <w:hyperlink r:id="rId21" w:history="1">
        <w:r>
          <w:rPr>
            <w:rStyle w:val="Hyperlink"/>
          </w:rPr>
          <w:t>Jean Hailes</w:t>
        </w:r>
      </w:hyperlink>
      <w:r>
        <w:t xml:space="preserve"> – Women’s health information and resources</w:t>
      </w:r>
    </w:p>
    <w:p w14:paraId="257B76EB" w14:textId="093937E3" w:rsidR="00004B01" w:rsidRPr="00004B01" w:rsidRDefault="00004B01" w:rsidP="00D429B4">
      <w:pPr>
        <w:pStyle w:val="ListParagraph"/>
        <w:numPr>
          <w:ilvl w:val="0"/>
          <w:numId w:val="1"/>
        </w:numPr>
      </w:pPr>
      <w:hyperlink r:id="rId22" w:history="1">
        <w:r>
          <w:rPr>
            <w:rStyle w:val="Hyperlink"/>
          </w:rPr>
          <w:t>EACH Virtual Women’s Health Clinic</w:t>
        </w:r>
      </w:hyperlink>
      <w:r>
        <w:t xml:space="preserve"> – Virtual Women’s Health Clinic</w:t>
      </w:r>
    </w:p>
    <w:p w14:paraId="194F6E94" w14:textId="6CAA1270" w:rsidR="005B2773" w:rsidRPr="00004B01" w:rsidRDefault="00FE6291" w:rsidP="00D429B4">
      <w:pPr>
        <w:pStyle w:val="ListParagraph"/>
        <w:numPr>
          <w:ilvl w:val="0"/>
          <w:numId w:val="1"/>
        </w:numPr>
      </w:pPr>
      <w:hyperlink r:id="rId23" w:history="1">
        <w:r>
          <w:rPr>
            <w:rStyle w:val="Hyperlink"/>
          </w:rPr>
          <w:t>Beyond Blue</w:t>
        </w:r>
      </w:hyperlink>
      <w:r>
        <w:t xml:space="preserve"> – Perimenopause, menopause and mental health</w:t>
      </w:r>
    </w:p>
    <w:p w14:paraId="3ABDEB8E" w14:textId="011B656C" w:rsidR="005B2773" w:rsidRDefault="005B2773" w:rsidP="005B2773">
      <w:r>
        <w:t xml:space="preserve">They helped me understand what I was going through and reminded me that everything I was experiencing was normal, that support is available and I’m not alone. </w:t>
      </w:r>
    </w:p>
    <w:p w14:paraId="314FEA5A" w14:textId="6D1B71FE" w:rsidR="00081A8A" w:rsidRDefault="00B72D97" w:rsidP="00F62F3C">
      <w:pPr>
        <w:pStyle w:val="Heading2"/>
      </w:pPr>
      <w:bookmarkStart w:id="17" w:name="_Toc228426511"/>
      <w:r>
        <w:t>References</w:t>
      </w:r>
      <w:bookmarkEnd w:id="17"/>
    </w:p>
    <w:p w14:paraId="51F0322E" w14:textId="2C51D754" w:rsidR="000B0CFC" w:rsidRPr="000B0CFC" w:rsidRDefault="000B0CFC" w:rsidP="000B0CFC">
      <w:pPr>
        <w:pStyle w:val="ListParagraph"/>
        <w:numPr>
          <w:ilvl w:val="0"/>
          <w:numId w:val="62"/>
        </w:numPr>
        <w:rPr>
          <w:lang w:val="en-US"/>
        </w:rPr>
      </w:pPr>
      <w:bookmarkStart w:id="18" w:name="_Ref228376192"/>
      <w:r>
        <w:rPr>
          <w:lang w:val="en-US"/>
        </w:rPr>
        <w:t>Jean Hailes, </w:t>
      </w:r>
      <w:hyperlink r:id="rId24" w:tgtFrame="_blank" w:history="1">
        <w:r>
          <w:rPr>
            <w:rStyle w:val="Hyperlink"/>
            <w:lang w:val="en-US"/>
          </w:rPr>
          <w:t>Menopause: Symptoms, Causes And Management | Jean Hailes</w:t>
        </w:r>
      </w:hyperlink>
      <w:bookmarkEnd w:id="18"/>
      <w:r>
        <w:t> </w:t>
      </w:r>
    </w:p>
    <w:p w14:paraId="06C1E243" w14:textId="24CF88A3" w:rsidR="000B0CFC" w:rsidRPr="000B0CFC" w:rsidRDefault="000B0CFC" w:rsidP="000B0CFC">
      <w:pPr>
        <w:pStyle w:val="ListParagraph"/>
        <w:numPr>
          <w:ilvl w:val="0"/>
          <w:numId w:val="62"/>
        </w:numPr>
        <w:rPr>
          <w:lang w:val="en-US"/>
        </w:rPr>
      </w:pPr>
      <w:bookmarkStart w:id="19" w:name="_Ref228376252"/>
      <w:r>
        <w:rPr>
          <w:lang w:val="en-US"/>
        </w:rPr>
        <w:t>Health Direct, </w:t>
      </w:r>
      <w:hyperlink r:id="rId25" w:tgtFrame="_blank" w:history="1">
        <w:r>
          <w:rPr>
            <w:rStyle w:val="Hyperlink"/>
            <w:lang w:val="en-US"/>
          </w:rPr>
          <w:t>Perimenopause | healthdirect</w:t>
        </w:r>
      </w:hyperlink>
      <w:bookmarkEnd w:id="19"/>
      <w:r>
        <w:t> </w:t>
      </w:r>
    </w:p>
    <w:p w14:paraId="5711C5C2" w14:textId="109E9658" w:rsidR="000B0CFC" w:rsidRDefault="000B0CFC" w:rsidP="000B0CFC">
      <w:pPr>
        <w:pStyle w:val="ListParagraph"/>
        <w:numPr>
          <w:ilvl w:val="0"/>
          <w:numId w:val="62"/>
        </w:numPr>
      </w:pPr>
      <w:bookmarkStart w:id="20" w:name="_Ref228376172"/>
      <w:r>
        <w:t xml:space="preserve">Better Health Channel, </w:t>
      </w:r>
      <w:hyperlink r:id="rId26" w:history="1">
        <w:r>
          <w:rPr>
            <w:rStyle w:val="Hyperlink"/>
          </w:rPr>
          <w:t>Menopause and sex | Better Health Channel</w:t>
        </w:r>
      </w:hyperlink>
      <w:bookmarkEnd w:id="20"/>
    </w:p>
    <w:p w14:paraId="28D19D53" w14:textId="3F1F056E" w:rsidR="000B0CFC" w:rsidRPr="000B0CFC" w:rsidRDefault="000B0CFC" w:rsidP="000B0CFC">
      <w:pPr>
        <w:pStyle w:val="ListParagraph"/>
        <w:numPr>
          <w:ilvl w:val="0"/>
          <w:numId w:val="62"/>
        </w:numPr>
        <w:rPr>
          <w:szCs w:val="20"/>
        </w:rPr>
      </w:pPr>
      <w:bookmarkStart w:id="21" w:name="_Ref228376103"/>
      <w:r>
        <w:t xml:space="preserve">Australasian Menopause Society, </w:t>
      </w:r>
      <w:hyperlink r:id="rId27" w:history="1">
        <w:r>
          <w:rPr>
            <w:rStyle w:val="Hyperlink"/>
          </w:rPr>
          <w:t>Will Menopause Affect my Sex Life? | Fact Sheet | Australasian Menopause Society Hub</w:t>
        </w:r>
      </w:hyperlink>
      <w:bookmarkEnd w:id="21"/>
      <w:r>
        <w:rPr>
          <w:szCs w:val="20"/>
        </w:rPr>
        <w:t xml:space="preserve"> </w:t>
      </w:r>
    </w:p>
    <w:p w14:paraId="0C8D39D2" w14:textId="0CD9EBB3" w:rsidR="000B0CFC" w:rsidRPr="000B0CFC" w:rsidRDefault="000B0CFC" w:rsidP="000B0CFC">
      <w:pPr>
        <w:pStyle w:val="ListParagraph"/>
        <w:numPr>
          <w:ilvl w:val="0"/>
          <w:numId w:val="62"/>
        </w:numPr>
        <w:rPr>
          <w:lang w:val="en-US"/>
        </w:rPr>
      </w:pPr>
      <w:bookmarkStart w:id="22" w:name="_Ref228376074"/>
      <w:r>
        <w:rPr>
          <w:lang w:val="en-US"/>
        </w:rPr>
        <w:t>Dr Louise Newson, </w:t>
      </w:r>
      <w:hyperlink r:id="rId28" w:tgtFrame="_blank" w:history="1">
        <w:r>
          <w:rPr>
            <w:rStyle w:val="Hyperlink"/>
            <w:lang w:val="en-US"/>
          </w:rPr>
          <w:t>ADHD and hormones in women</w:t>
        </w:r>
      </w:hyperlink>
      <w:bookmarkEnd w:id="22"/>
    </w:p>
    <w:p w14:paraId="20EFD767" w14:textId="69F1C1E2" w:rsidR="000B0CFC" w:rsidRPr="000B0CFC" w:rsidRDefault="000B0CFC" w:rsidP="000B0CFC">
      <w:pPr>
        <w:pStyle w:val="ListParagraph"/>
        <w:numPr>
          <w:ilvl w:val="0"/>
          <w:numId w:val="62"/>
        </w:numPr>
        <w:rPr>
          <w:lang w:val="en-US"/>
        </w:rPr>
      </w:pPr>
      <w:bookmarkStart w:id="23" w:name="_Ref228376124"/>
      <w:r>
        <w:t>Attention Deficit Disorder Association, </w:t>
      </w:r>
      <w:hyperlink r:id="rId29" w:tgtFrame="_blank" w:history="1">
        <w:r>
          <w:rPr>
            <w:rStyle w:val="Hyperlink"/>
          </w:rPr>
          <w:t>ADHD and Perimenopause/Menopause: How Symptoms Overlap and Tips to Manage - ADDA - Attention Deficit Disorder Association</w:t>
        </w:r>
      </w:hyperlink>
      <w:bookmarkEnd w:id="23"/>
    </w:p>
    <w:p w14:paraId="2C27410B" w14:textId="4D5F8873" w:rsidR="000B0CFC" w:rsidRPr="000B0CFC" w:rsidRDefault="000B0CFC" w:rsidP="000B0CFC">
      <w:pPr>
        <w:pStyle w:val="ListParagraph"/>
        <w:numPr>
          <w:ilvl w:val="0"/>
          <w:numId w:val="62"/>
        </w:numPr>
        <w:rPr>
          <w:lang w:val="en-US"/>
        </w:rPr>
      </w:pPr>
      <w:bookmarkStart w:id="24" w:name="_Ref228376006"/>
      <w:r>
        <w:rPr>
          <w:lang w:val="en-US"/>
        </w:rPr>
        <w:t>Menopause Alliance Australia, </w:t>
      </w:r>
      <w:hyperlink r:id="rId30" w:tgtFrame="_blank" w:history="1">
        <w:r>
          <w:rPr>
            <w:rStyle w:val="Hyperlink"/>
            <w:lang w:val="en-US"/>
          </w:rPr>
          <w:t>Bone health in menopause - Menopause Alliance Australia</w:t>
        </w:r>
      </w:hyperlink>
      <w:bookmarkEnd w:id="24"/>
      <w:r>
        <w:t> </w:t>
      </w:r>
    </w:p>
    <w:p w14:paraId="78F7066E" w14:textId="648E674A" w:rsidR="000B0CFC" w:rsidRPr="00081A8A" w:rsidRDefault="000B0CFC" w:rsidP="000B0CFC">
      <w:pPr>
        <w:pStyle w:val="ListParagraph"/>
        <w:numPr>
          <w:ilvl w:val="0"/>
          <w:numId w:val="62"/>
        </w:numPr>
      </w:pPr>
      <w:bookmarkStart w:id="25" w:name="_Ref228376059"/>
      <w:r>
        <w:rPr>
          <w:lang w:val="en-US"/>
        </w:rPr>
        <w:t>Beyond Blue, </w:t>
      </w:r>
      <w:hyperlink r:id="rId31" w:tgtFrame="_blank" w:history="1">
        <w:r>
          <w:rPr>
            <w:rStyle w:val="Hyperlink"/>
            <w:lang w:val="en-US"/>
          </w:rPr>
          <w:t>Perimenopause, menopause and mental health - Beyond Blue</w:t>
        </w:r>
      </w:hyperlink>
      <w:bookmarkEnd w:id="25"/>
    </w:p>
    <w:p w14:paraId="04FA3E62" w14:textId="41DDC792" w:rsidR="000B0CFC" w:rsidRPr="00081A8A" w:rsidRDefault="00AA2069" w:rsidP="000B0CFC">
      <w:pPr>
        <w:pStyle w:val="ListParagraph"/>
        <w:numPr>
          <w:ilvl w:val="0"/>
          <w:numId w:val="62"/>
        </w:numPr>
        <w:sectPr w:rsidR="000B0CFC" w:rsidRPr="00081A8A" w:rsidSect="00B72D97">
          <w:headerReference w:type="even" r:id="rId32"/>
          <w:headerReference w:type="default" r:id="rId33"/>
          <w:footerReference w:type="even" r:id="rId34"/>
          <w:footerReference w:type="default" r:id="rId35"/>
          <w:headerReference w:type="first" r:id="rId36"/>
          <w:footerReference w:type="first" r:id="rId37"/>
          <w:endnotePr>
            <w:numFmt w:val="decimal"/>
          </w:endnotePr>
          <w:pgSz w:w="11907" w:h="16840" w:code="9"/>
          <w:pgMar w:top="1440" w:right="1440" w:bottom="1440" w:left="1440" w:header="567" w:footer="720" w:gutter="0"/>
          <w:cols w:space="720"/>
          <w:titlePg/>
          <w:docGrid w:linePitch="360"/>
        </w:sectPr>
      </w:pPr>
      <w:bookmarkStart w:id="26" w:name="_Ref228532632"/>
      <w:r>
        <w:t xml:space="preserve">Medicare Benefits Schedule (MBS) Online, </w:t>
      </w:r>
      <w:hyperlink r:id="rId38" w:history="1">
        <w:bookmarkStart w:id="27" w:name="_Ref228376034"/>
        <w:r>
          <w:rPr>
            <w:rStyle w:val="Hyperlink"/>
          </w:rPr>
          <w:t>MBS Online - Menopause and perimenopause health assessment services</w:t>
        </w:r>
        <w:bookmarkEnd w:id="27"/>
      </w:hyperlink>
      <w:bookmarkEnd w:id="26"/>
    </w:p>
    <w:p w14:paraId="21DB60A4" w14:textId="77777777" w:rsidR="00B77607" w:rsidRPr="00B77607" w:rsidRDefault="00B77607" w:rsidP="00B77607">
      <w:pPr>
        <w:pStyle w:val="Heading2"/>
      </w:pPr>
      <w:bookmarkStart w:id="28" w:name="_Toc228426512"/>
      <w:r>
        <w:t>Access This and Other Resources Online</w:t>
      </w:r>
      <w:bookmarkEnd w:id="28"/>
    </w:p>
    <w:p w14:paraId="78172A59" w14:textId="09F8BFFA" w:rsidR="00B77607" w:rsidRPr="00B77607" w:rsidRDefault="00B77607" w:rsidP="00B77607">
      <w:r>
        <w:t xml:space="preserve">Read this resource online, access alternative formats, or explore other Say Yes To You resources on midlife health, heart health, and mental health on </w:t>
      </w:r>
      <w:hyperlink r:id="rId39" w:history="1">
        <w:r>
          <w:rPr>
            <w:rStyle w:val="Hyperlink"/>
          </w:rPr>
          <w:t>our website</w:t>
        </w:r>
      </w:hyperlink>
      <w:r>
        <w:t>.</w:t>
      </w:r>
    </w:p>
    <w:p w14:paraId="063F64A5" w14:textId="343F131B" w:rsidR="00D153C4" w:rsidRPr="00D153C4" w:rsidRDefault="00D153C4" w:rsidP="00D153C4">
      <w:pPr>
        <w:pStyle w:val="Heading2"/>
      </w:pPr>
      <w:bookmarkStart w:id="29" w:name="_Toc228426513"/>
      <w:r>
        <w:t>Stay In Touch</w:t>
      </w:r>
      <w:bookmarkEnd w:id="29"/>
    </w:p>
    <w:p w14:paraId="4904CE14" w14:textId="77777777" w:rsidR="00D153C4" w:rsidRPr="00D153C4" w:rsidRDefault="00D153C4" w:rsidP="00D153C4">
      <w:pPr>
        <w:pStyle w:val="Footer"/>
      </w:pPr>
      <w:r>
        <w:t>Follow us on social media</w:t>
      </w:r>
    </w:p>
    <w:p w14:paraId="5862C1B0" w14:textId="77777777" w:rsidR="00D153C4" w:rsidRPr="00D153C4" w:rsidRDefault="00D153C4" w:rsidP="00D153C4">
      <w:pPr>
        <w:pStyle w:val="Footer"/>
      </w:pPr>
      <w:r>
        <w:t xml:space="preserve">@GippslandWomensHealth </w:t>
      </w:r>
    </w:p>
    <w:p w14:paraId="5FAD5068" w14:textId="669F8825" w:rsidR="00D153C4" w:rsidRPr="00D153C4" w:rsidRDefault="00D153C4" w:rsidP="00D153C4">
      <w:pPr>
        <w:pStyle w:val="Footer"/>
      </w:pPr>
      <w:r>
        <w:t xml:space="preserve">or visit </w:t>
      </w:r>
      <w:hyperlink r:id="rId40" w:tgtFrame="_blank" w:history="1">
        <w:r>
          <w:rPr>
            <w:b/>
            <w:bCs/>
            <w:color w:val="215E99" w:themeColor="hyperlink"/>
            <w:u w:val="single"/>
          </w:rPr>
          <w:t>www.gwhealth.asn.au</w:t>
        </w:r>
      </w:hyperlink>
    </w:p>
    <w:p w14:paraId="16F28CF6" w14:textId="0125B589" w:rsidR="00D153C4" w:rsidRPr="00D153C4" w:rsidRDefault="00D153C4" w:rsidP="00D153C4">
      <w:pPr>
        <w:pStyle w:val="Footer"/>
      </w:pPr>
      <w:r>
        <w:t xml:space="preserve">Contact us: </w:t>
      </w:r>
      <w:hyperlink r:id="rId41" w:tgtFrame="_blank" w:history="1">
        <w:r>
          <w:rPr>
            <w:color w:val="215E99" w:themeColor="hyperlink"/>
            <w:u w:val="single"/>
          </w:rPr>
          <w:t>gwhealth.asn.au/contact/</w:t>
        </w:r>
      </w:hyperlink>
    </w:p>
    <w:p w14:paraId="72167169" w14:textId="77777777" w:rsidR="00D153C4" w:rsidRPr="00D153C4" w:rsidRDefault="00D153C4" w:rsidP="00D153C4">
      <w:pPr>
        <w:pStyle w:val="Footer"/>
      </w:pPr>
    </w:p>
    <w:p w14:paraId="7894EE31" w14:textId="42F9C493" w:rsidR="006A544E" w:rsidRPr="00D153C4" w:rsidRDefault="00D153C4" w:rsidP="00D153C4">
      <w:pPr>
        <w:pStyle w:val="Footer"/>
      </w:pPr>
      <w:r>
        <w:t>This resource was developed with support from The Latrobe Health Services Foundation</w:t>
      </w:r>
      <w:r>
        <w:rPr>
          <w:lang w:val="en-US"/>
        </w:rPr>
        <w:t>.</w:t>
      </w:r>
    </w:p>
    <w:sectPr w:rsidR="006A544E" w:rsidRPr="00D153C4" w:rsidSect="00B72D97">
      <w:headerReference w:type="first" r:id="rId42"/>
      <w:footerReference w:type="first" r:id="rId43"/>
      <w:endnotePr>
        <w:numFmt w:val="decimal"/>
      </w:endnotePr>
      <w:pgSz w:w="11907" w:h="16840" w:code="9"/>
      <w:pgMar w:top="1440" w:right="1440" w:bottom="1440" w:left="1440"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A363" w14:textId="77777777" w:rsidR="006E0007" w:rsidRDefault="006E0007" w:rsidP="009B334C">
      <w:pPr>
        <w:spacing w:after="0" w:line="240" w:lineRule="auto"/>
      </w:pPr>
      <w:r>
        <w:separator/>
      </w:r>
    </w:p>
  </w:endnote>
  <w:endnote w:type="continuationSeparator" w:id="0">
    <w:p w14:paraId="13E9542E" w14:textId="77777777" w:rsidR="006E0007" w:rsidRDefault="006E0007" w:rsidP="009B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Fluent Icons">
    <w:panose1 w:val="050A0102010101010101"/>
    <w:charset w:val="00"/>
    <w:family w:val="roman"/>
    <w:pitch w:val="variable"/>
    <w:sig w:usb0="00000003" w:usb1="10000000" w:usb2="00000000" w:usb3="00000000" w:csb0="00000001" w:csb1="00000000"/>
    <w:embedRegular r:id="rId1" w:fontKey="{F577DE67-E22B-42FC-AE54-CBE84F0678F0}"/>
  </w:font>
  <w:font w:name="OpenDyslexic">
    <w:panose1 w:val="00000000000000000000"/>
    <w:charset w:val="00"/>
    <w:family w:val="modern"/>
    <w:notTrueType/>
    <w:pitch w:val="variable"/>
    <w:sig w:usb0="E10002FF" w:usb1="4001E87B"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7050" w14:textId="714129E3" w:rsidR="00B233E6" w:rsidRDefault="00B233E6" w:rsidP="00B233E6">
    <w:pPr>
      <w:pStyle w:val="Footer"/>
      <w:keepNext/>
      <w:spacing w:before="120"/>
    </w:pPr>
    <w:r>
      <w:fldChar w:fldCharType="begin"/>
    </w:r>
    <w:r>
      <w:instrText xml:space="preserve"> PAGE   \* MERGEFORMAT </w:instrText>
    </w:r>
    <w:r>
      <w:fldChar w:fldCharType="separate"/>
    </w:r>
    <w:r>
      <w:t>2</w:t>
    </w:r>
    <w:r>
      <w:rPr>
        <w:noProof/>
      </w:rPr>
      <w:fldChar w:fldCharType="end"/>
    </w:r>
    <w:r>
      <w:rPr>
        <w:noProof/>
      </w:rPr>
      <w:t xml:space="preserve">  |  </w:t>
    </w:r>
    <w:r w:rsidR="00AF503B" w:rsidRPr="00AF503B">
      <w:rPr>
        <w:i/>
        <w:iCs/>
        <w:noProof/>
      </w:rPr>
      <w:t xml:space="preserve">Menopause is a </w:t>
    </w:r>
    <w:r w:rsidR="00AF503B">
      <w:rPr>
        <w:i/>
        <w:iCs/>
        <w:noProof/>
      </w:rPr>
      <w:t>N</w:t>
    </w:r>
    <w:r w:rsidR="00AF503B" w:rsidRPr="00AF503B">
      <w:rPr>
        <w:i/>
        <w:iCs/>
        <w:noProof/>
      </w:rPr>
      <w:t xml:space="preserve">ormal </w:t>
    </w:r>
    <w:r w:rsidR="00AF503B">
      <w:rPr>
        <w:i/>
        <w:iCs/>
        <w:noProof/>
      </w:rPr>
      <w:t>P</w:t>
    </w:r>
    <w:r w:rsidR="00AF503B" w:rsidRPr="00AF503B">
      <w:rPr>
        <w:i/>
        <w:iCs/>
        <w:noProof/>
      </w:rPr>
      <w:t xml:space="preserve">art of </w:t>
    </w:r>
    <w:r w:rsidR="00AF503B">
      <w:rPr>
        <w:i/>
        <w:iCs/>
        <w:noProof/>
      </w:rPr>
      <w:t>A</w:t>
    </w:r>
    <w:r w:rsidR="00AF503B" w:rsidRPr="00AF503B">
      <w:rPr>
        <w:i/>
        <w:iCs/>
        <w:noProof/>
      </w:rPr>
      <w:t>geing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44E8" w14:textId="4C17941D" w:rsidR="00B233E6" w:rsidRDefault="00AE5A73" w:rsidP="00B233E6">
    <w:pPr>
      <w:pStyle w:val="Footer"/>
      <w:jc w:val="right"/>
      <w:rPr>
        <w:noProof/>
      </w:rPr>
    </w:pPr>
    <w:r>
      <w:t>Page</w:t>
    </w:r>
    <w:r w:rsidR="00B233E6">
      <w:rPr>
        <w:noProof/>
      </w:rPr>
      <w:t xml:space="preserve">  </w:t>
    </w:r>
    <w:r w:rsidR="00B233E6">
      <w:fldChar w:fldCharType="begin"/>
    </w:r>
    <w:r w:rsidR="00B233E6">
      <w:instrText xml:space="preserve"> PAGE   \* MERGEFORMAT </w:instrText>
    </w:r>
    <w:r w:rsidR="00B233E6">
      <w:fldChar w:fldCharType="separate"/>
    </w:r>
    <w:r w:rsidR="00B233E6">
      <w:t>3</w:t>
    </w:r>
    <w:r w:rsidR="00B233E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3A9C" w14:textId="77777777" w:rsidR="00401DD3" w:rsidRDefault="00401D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718D" w14:textId="77777777" w:rsidR="00D153C4" w:rsidRDefault="00D15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FD6F" w14:textId="77777777" w:rsidR="006E0007" w:rsidRDefault="006E0007" w:rsidP="009B334C">
      <w:pPr>
        <w:spacing w:after="0" w:line="240" w:lineRule="auto"/>
      </w:pPr>
      <w:r>
        <w:separator/>
      </w:r>
    </w:p>
  </w:footnote>
  <w:footnote w:type="continuationSeparator" w:id="0">
    <w:p w14:paraId="6C76CAE6" w14:textId="77777777" w:rsidR="006E0007" w:rsidRDefault="006E0007" w:rsidP="009B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BD6AE" w14:textId="77777777" w:rsidR="00B233E6" w:rsidRDefault="00B233E6">
    <w:pPr>
      <w:pStyle w:val="Header"/>
    </w:pPr>
    <w:r w:rsidRPr="00CE6F74">
      <w:rPr>
        <w:noProof/>
      </w:rPr>
      <mc:AlternateContent>
        <mc:Choice Requires="wps">
          <w:drawing>
            <wp:anchor distT="0" distB="0" distL="114300" distR="114300" simplePos="0" relativeHeight="251658242" behindDoc="1" locked="0" layoutInCell="1" allowOverlap="1" wp14:anchorId="4C039A0F" wp14:editId="1B5CD610">
              <wp:simplePos x="0" y="0"/>
              <wp:positionH relativeFrom="page">
                <wp:posOffset>-111760</wp:posOffset>
              </wp:positionH>
              <wp:positionV relativeFrom="page">
                <wp:posOffset>0</wp:posOffset>
              </wp:positionV>
              <wp:extent cx="7785100" cy="527050"/>
              <wp:effectExtent l="0" t="0" r="6350" b="6350"/>
              <wp:wrapNone/>
              <wp:docPr id="1620791193" name="Rectangle 1"/>
              <wp:cNvGraphicFramePr/>
              <a:graphic xmlns:a="http://schemas.openxmlformats.org/drawingml/2006/main">
                <a:graphicData uri="http://schemas.microsoft.com/office/word/2010/wordprocessingShape">
                  <wps:wsp>
                    <wps:cNvSpPr/>
                    <wps:spPr>
                      <a:xfrm>
                        <a:off x="0" y="0"/>
                        <a:ext cx="7785100" cy="527050"/>
                      </a:xfrm>
                      <a:prstGeom prst="rect">
                        <a:avLst/>
                      </a:prstGeom>
                      <a:gradFill flip="none" rotWithShape="1">
                        <a:gsLst>
                          <a:gs pos="0">
                            <a:srgbClr val="7C498C"/>
                          </a:gs>
                          <a:gs pos="100000">
                            <a:srgbClr val="BD677C"/>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3F9E7" id="Rectangle 1" o:spid="_x0000_s1026" style="position:absolute;margin-left:-8.8pt;margin-top:0;width:613pt;height:41.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vz0lxAIAAP0FAAAOAAAAZHJzL2Uyb0RvYy54bWysVFtv2yAUfp+0/4B4X+1ESd1GdaosVadJ VVv1oj4TDDES5jAgcbJfvwN2nKit9jDNDxg41+/jnHN1vWs02QrnFZiSjs5ySoThUCmzLunry+23 C0p8YKZiGowo6V54ej3/+uWqtTMxhhp0JRxBJ8bPWlvSOgQ7yzLPa9EwfwZWGBRKcA0LeHTrrHKs Re+NzsZ5fp614CrrgAvv8famE9J58i+l4OFBSi8C0SXF3EJaXVpXcc3mV2y2dszWivdpsH/IomHK YNDB1Q0LjGyc+uCqUdyBBxnOODQZSKm4SBgQzSh/h+a5ZlYkLEiOtwNN/v+55ffbZ/vokIbW+pnH bUSxk66Jf8yP7BJZ+4EssQuE42VRXExHOXLKUTYdF/k0sZkdra3z4YeAhsRNSR0+RuKIbe98wIio elDpqatuldZEaoWVYLBeKHEQ3lSoExNYXx3HHu2ThScWkIw8XXu3Xi21I1uGb10sJ5cXy/i8GGXt T7Uxafw+mny/OS+KU5Nk2YfSyhAWaxoBe860qGI2qXqC0uIJsfWxHEsoYkRt4mogouqk8SY7Mp12 Ya9Fp/0kJFEVcjvusotNIAZIjHNhQkeBr1klOqSjaUTTuU9tEy0SbG3QYfQsMf7gu3fwue/OTa8f TUXqocG4p+1vxoNFigwmDMaNMuA+Q6YRVR+50z+Q1FETWVpBtX90sRy6J7D8VmFV3TEfHpnDlsV3 wTEUHnCRGtqSQr+jpAb3+7P7qI+dhFJKWhwBJfW/Nsxh1emfBsvqcjSZxJmRDpNpMcaDO5WsTiVm 0ywBK2+EBWJ52kb9oA9b6aB5w2m1iFFRxAzH2CXlwR0Oy9CNJpx3XCwWSQ3nhGXhzjxbfmiA2DUv uzfmbN9aAZvyHg7jgs3edVinG9/DwGITQKpUrEdee75xxqTC6edhHGKn56R1nNrzPwAAAP//AwBQ SwMEFAAGAAgAAAAhABNfHozdAAAACAEAAA8AAABkcnMvZG93bnJldi54bWxMj0FPwkAUhO8m/ofN I/EGuxQDTekrEZV4k4BGr0v30TZ03zbdBeq/dznpcTKTmW/y1WBbcaHeN44RphMFgrh0puEK4fNj M05B+KDZ6NYxIfyQh1Vxf5frzLgr7+iyD5WIJewzjVCH0GVS+rImq/3EdcTRO7re6hBlX0nT62ss t61MlJpLqxuOC7Xu6Lmm8rQ/W4Tt8dsn75th5t9e1y8nU7mvbu0QH0bD0xJEoCH8heGGH9GhiEwH d2bjRYswni7mMYoQH93sRKWPIA4I6UyBLHL5/0DxCwAA//8DAFBLAQItABQABgAIAAAAIQC2gziS /gAAAOEBAAATAAAAAAAAAAAAAAAAAAAAAABbQ29udGVudF9UeXBlc10ueG1sUEsBAi0AFAAGAAgA AAAhADj9If/WAAAAlAEAAAsAAAAAAAAAAAAAAAAALwEAAF9yZWxzLy5yZWxzUEsBAi0AFAAGAAgA AAAhADa/PSXEAgAA/QUAAA4AAAAAAAAAAAAAAAAALgIAAGRycy9lMm9Eb2MueG1sUEsBAi0AFAAG AAgAAAAhABNfHozdAAAACAEAAA8AAAAAAAAAAAAAAAAAHgUAAGRycy9kb3ducmV2LnhtbFBLBQYA AAAABAAEAPMAAAAoBgAAAAA= " fillcolor="#7c498c" stroked="f" strokeweight="1.5pt">
              <v:fill color2="#bd677c" rotate="t" angle="90" focus="100%" type="gradien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6A1F" w14:textId="780D8A48" w:rsidR="003345A1" w:rsidRPr="009B334C" w:rsidRDefault="001C0EA9" w:rsidP="00581C60">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13EC" w14:textId="5D121884" w:rsidR="00C27D90" w:rsidRDefault="00A14E36" w:rsidP="00CC0BFA">
    <w:r w:rsidRPr="00F24B0D">
      <w:rPr>
        <w:noProof/>
      </w:rPr>
      <w:drawing>
        <wp:inline distT="0" distB="0" distL="0" distR="0" wp14:anchorId="389E7CBE" wp14:editId="2F8B4C68">
          <wp:extent cx="1440000" cy="544438"/>
          <wp:effectExtent l="0" t="0" r="8255" b="8255"/>
          <wp:docPr id="718444621" name="Picture 2" descr="Gippsland Women's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00209" name="Picture 2" descr="Gippsland Women's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544438"/>
                  </a:xfrm>
                  <a:prstGeom prst="rect">
                    <a:avLst/>
                  </a:prstGeom>
                  <a:noFill/>
                </pic:spPr>
              </pic:pic>
            </a:graphicData>
          </a:graphic>
        </wp:inline>
      </w:drawing>
    </w:r>
    <w:r w:rsidR="00CC69AB">
      <w:tab/>
    </w:r>
    <w:r w:rsidR="00DA6620">
      <w:rPr>
        <w:noProof/>
      </w:rPr>
      <w:drawing>
        <wp:inline distT="0" distB="0" distL="0" distR="0" wp14:anchorId="138CEF85" wp14:editId="186E87A2">
          <wp:extent cx="2375659" cy="558437"/>
          <wp:effectExtent l="0" t="0" r="5715" b="0"/>
          <wp:docPr id="531959937" name="Picture 5" descr="The Latrobe Health Service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59937" name="Picture 5" descr="The Latrobe Health Service Foundation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t="9271" b="5588"/>
                  <a:stretch>
                    <a:fillRect/>
                  </a:stretch>
                </pic:blipFill>
                <pic:spPr bwMode="auto">
                  <a:xfrm>
                    <a:off x="0" y="0"/>
                    <a:ext cx="2445984" cy="57496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048DD" w14:textId="60812043" w:rsidR="00D153C4" w:rsidRDefault="00D153C4" w:rsidP="00D153C4">
    <w:pP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Gippsland Women's Health Logo" style="width:273.5pt;height:103.8pt;visibility:visible;mso-wrap-style:square" o:bullet="t">
        <v:imagedata r:id="rId1" o:title="Gippsland Women's Health Logo"/>
      </v:shape>
    </w:pict>
  </w:numPicBullet>
  <w:abstractNum w:abstractNumId="0" w15:restartNumberingAfterBreak="0">
    <w:nsid w:val="006730B3"/>
    <w:multiLevelType w:val="multilevel"/>
    <w:tmpl w:val="2022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B1673"/>
    <w:multiLevelType w:val="hybridMultilevel"/>
    <w:tmpl w:val="BEC63324"/>
    <w:lvl w:ilvl="0" w:tplc="2CE6FD0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A1121"/>
    <w:multiLevelType w:val="multilevel"/>
    <w:tmpl w:val="B128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3296B"/>
    <w:multiLevelType w:val="multilevel"/>
    <w:tmpl w:val="58BC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27DD3"/>
    <w:multiLevelType w:val="hybridMultilevel"/>
    <w:tmpl w:val="E1FE6018"/>
    <w:lvl w:ilvl="0" w:tplc="EF3440B2">
      <w:start w:val="1"/>
      <w:numFmt w:val="bullet"/>
      <w:lvlText w:val=""/>
      <w:lvlJc w:val="left"/>
      <w:pPr>
        <w:tabs>
          <w:tab w:val="num" w:pos="567"/>
        </w:tabs>
        <w:ind w:left="720" w:hanging="15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180415"/>
    <w:multiLevelType w:val="multilevel"/>
    <w:tmpl w:val="992A5D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B705A"/>
    <w:multiLevelType w:val="hybridMultilevel"/>
    <w:tmpl w:val="D28AA62E"/>
    <w:lvl w:ilvl="0" w:tplc="F1A612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C5ED74"/>
    <w:multiLevelType w:val="hybridMultilevel"/>
    <w:tmpl w:val="00CA9BA8"/>
    <w:lvl w:ilvl="0" w:tplc="E9A60574">
      <w:start w:val="1"/>
      <w:numFmt w:val="decimal"/>
      <w:lvlText w:val="%1."/>
      <w:lvlJc w:val="left"/>
      <w:pPr>
        <w:ind w:left="720" w:hanging="360"/>
      </w:pPr>
    </w:lvl>
    <w:lvl w:ilvl="1" w:tplc="B28C262E">
      <w:start w:val="1"/>
      <w:numFmt w:val="lowerLetter"/>
      <w:lvlText w:val="%2."/>
      <w:lvlJc w:val="left"/>
      <w:pPr>
        <w:ind w:left="1440" w:hanging="360"/>
      </w:pPr>
    </w:lvl>
    <w:lvl w:ilvl="2" w:tplc="0804CA2E">
      <w:start w:val="1"/>
      <w:numFmt w:val="lowerRoman"/>
      <w:lvlText w:val="%3."/>
      <w:lvlJc w:val="right"/>
      <w:pPr>
        <w:ind w:left="2160" w:hanging="180"/>
      </w:pPr>
    </w:lvl>
    <w:lvl w:ilvl="3" w:tplc="EB8CF770">
      <w:start w:val="1"/>
      <w:numFmt w:val="decimal"/>
      <w:lvlText w:val="%4."/>
      <w:lvlJc w:val="left"/>
      <w:pPr>
        <w:ind w:left="2880" w:hanging="360"/>
      </w:pPr>
    </w:lvl>
    <w:lvl w:ilvl="4" w:tplc="388E0BA8">
      <w:start w:val="1"/>
      <w:numFmt w:val="lowerLetter"/>
      <w:lvlText w:val="%5."/>
      <w:lvlJc w:val="left"/>
      <w:pPr>
        <w:ind w:left="3600" w:hanging="360"/>
      </w:pPr>
    </w:lvl>
    <w:lvl w:ilvl="5" w:tplc="93EC4CB4">
      <w:start w:val="1"/>
      <w:numFmt w:val="lowerRoman"/>
      <w:lvlText w:val="%6."/>
      <w:lvlJc w:val="right"/>
      <w:pPr>
        <w:ind w:left="4320" w:hanging="180"/>
      </w:pPr>
    </w:lvl>
    <w:lvl w:ilvl="6" w:tplc="E87C99D4">
      <w:start w:val="1"/>
      <w:numFmt w:val="decimal"/>
      <w:lvlText w:val="%7."/>
      <w:lvlJc w:val="left"/>
      <w:pPr>
        <w:ind w:left="5040" w:hanging="360"/>
      </w:pPr>
    </w:lvl>
    <w:lvl w:ilvl="7" w:tplc="063803C2">
      <w:start w:val="1"/>
      <w:numFmt w:val="lowerLetter"/>
      <w:lvlText w:val="%8."/>
      <w:lvlJc w:val="left"/>
      <w:pPr>
        <w:ind w:left="5760" w:hanging="360"/>
      </w:pPr>
    </w:lvl>
    <w:lvl w:ilvl="8" w:tplc="6BA63F0A">
      <w:start w:val="1"/>
      <w:numFmt w:val="lowerRoman"/>
      <w:lvlText w:val="%9."/>
      <w:lvlJc w:val="right"/>
      <w:pPr>
        <w:ind w:left="6480" w:hanging="180"/>
      </w:pPr>
    </w:lvl>
  </w:abstractNum>
  <w:abstractNum w:abstractNumId="8" w15:restartNumberingAfterBreak="0">
    <w:nsid w:val="119359FD"/>
    <w:multiLevelType w:val="multilevel"/>
    <w:tmpl w:val="364455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F33637"/>
    <w:multiLevelType w:val="hybridMultilevel"/>
    <w:tmpl w:val="74FE8ED2"/>
    <w:lvl w:ilvl="0" w:tplc="9A20577E">
      <w:start w:val="1"/>
      <w:numFmt w:val="bullet"/>
      <w:lvlText w:val=""/>
      <w:lvlJc w:val="left"/>
      <w:pPr>
        <w:ind w:left="717" w:hanging="360"/>
      </w:pPr>
      <w:rPr>
        <w:rFonts w:ascii="Symbol" w:hAnsi="Symbol" w:hint="default"/>
        <w:color w:val="FFFFFF" w:themeColor="backgroun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7A0CF1"/>
    <w:multiLevelType w:val="hybridMultilevel"/>
    <w:tmpl w:val="FD94DFD2"/>
    <w:lvl w:ilvl="0" w:tplc="03C88BCE">
      <w:start w:val="1"/>
      <w:numFmt w:val="bullet"/>
      <w:lvlText w:val=""/>
      <w:lvlJc w:val="left"/>
      <w:pPr>
        <w:ind w:left="720" w:hanging="360"/>
      </w:pPr>
      <w:rPr>
        <w:rFonts w:ascii="Symbol" w:hAnsi="Symbol" w:hint="default"/>
      </w:rPr>
    </w:lvl>
    <w:lvl w:ilvl="1" w:tplc="C8ECBA2C">
      <w:start w:val="1"/>
      <w:numFmt w:val="bullet"/>
      <w:lvlText w:val="o"/>
      <w:lvlJc w:val="left"/>
      <w:pPr>
        <w:ind w:left="1440" w:hanging="360"/>
      </w:pPr>
      <w:rPr>
        <w:rFonts w:ascii="Courier New" w:hAnsi="Courier New" w:hint="default"/>
      </w:rPr>
    </w:lvl>
    <w:lvl w:ilvl="2" w:tplc="C2B2B8C4">
      <w:start w:val="1"/>
      <w:numFmt w:val="bullet"/>
      <w:lvlText w:val=""/>
      <w:lvlJc w:val="left"/>
      <w:pPr>
        <w:ind w:left="2160" w:hanging="360"/>
      </w:pPr>
      <w:rPr>
        <w:rFonts w:ascii="Wingdings" w:hAnsi="Wingdings" w:hint="default"/>
      </w:rPr>
    </w:lvl>
    <w:lvl w:ilvl="3" w:tplc="BC580972">
      <w:start w:val="1"/>
      <w:numFmt w:val="bullet"/>
      <w:lvlText w:val=""/>
      <w:lvlJc w:val="left"/>
      <w:pPr>
        <w:ind w:left="2880" w:hanging="360"/>
      </w:pPr>
      <w:rPr>
        <w:rFonts w:ascii="Symbol" w:hAnsi="Symbol" w:hint="default"/>
      </w:rPr>
    </w:lvl>
    <w:lvl w:ilvl="4" w:tplc="B712DD86">
      <w:start w:val="1"/>
      <w:numFmt w:val="bullet"/>
      <w:lvlText w:val="o"/>
      <w:lvlJc w:val="left"/>
      <w:pPr>
        <w:ind w:left="3600" w:hanging="360"/>
      </w:pPr>
      <w:rPr>
        <w:rFonts w:ascii="Courier New" w:hAnsi="Courier New" w:hint="default"/>
      </w:rPr>
    </w:lvl>
    <w:lvl w:ilvl="5" w:tplc="0D4ED90E">
      <w:start w:val="1"/>
      <w:numFmt w:val="bullet"/>
      <w:lvlText w:val=""/>
      <w:lvlJc w:val="left"/>
      <w:pPr>
        <w:ind w:left="4320" w:hanging="360"/>
      </w:pPr>
      <w:rPr>
        <w:rFonts w:ascii="Wingdings" w:hAnsi="Wingdings" w:hint="default"/>
      </w:rPr>
    </w:lvl>
    <w:lvl w:ilvl="6" w:tplc="A75AB99A">
      <w:start w:val="1"/>
      <w:numFmt w:val="bullet"/>
      <w:lvlText w:val=""/>
      <w:lvlJc w:val="left"/>
      <w:pPr>
        <w:ind w:left="5040" w:hanging="360"/>
      </w:pPr>
      <w:rPr>
        <w:rFonts w:ascii="Symbol" w:hAnsi="Symbol" w:hint="default"/>
      </w:rPr>
    </w:lvl>
    <w:lvl w:ilvl="7" w:tplc="DA20783C">
      <w:start w:val="1"/>
      <w:numFmt w:val="bullet"/>
      <w:lvlText w:val="o"/>
      <w:lvlJc w:val="left"/>
      <w:pPr>
        <w:ind w:left="5760" w:hanging="360"/>
      </w:pPr>
      <w:rPr>
        <w:rFonts w:ascii="Courier New" w:hAnsi="Courier New" w:hint="default"/>
      </w:rPr>
    </w:lvl>
    <w:lvl w:ilvl="8" w:tplc="F5929876">
      <w:start w:val="1"/>
      <w:numFmt w:val="bullet"/>
      <w:lvlText w:val=""/>
      <w:lvlJc w:val="left"/>
      <w:pPr>
        <w:ind w:left="6480" w:hanging="360"/>
      </w:pPr>
      <w:rPr>
        <w:rFonts w:ascii="Wingdings" w:hAnsi="Wingdings" w:hint="default"/>
      </w:rPr>
    </w:lvl>
  </w:abstractNum>
  <w:abstractNum w:abstractNumId="11" w15:restartNumberingAfterBreak="0">
    <w:nsid w:val="13E02F0C"/>
    <w:multiLevelType w:val="hybridMultilevel"/>
    <w:tmpl w:val="34AC26AC"/>
    <w:lvl w:ilvl="0" w:tplc="E58CB686">
      <w:start w:val="1"/>
      <w:numFmt w:val="bullet"/>
      <w:lvlText w:val=""/>
      <w:lvlPicBulletId w:val="0"/>
      <w:lvlJc w:val="left"/>
      <w:pPr>
        <w:tabs>
          <w:tab w:val="num" w:pos="720"/>
        </w:tabs>
        <w:ind w:left="720" w:hanging="360"/>
      </w:pPr>
      <w:rPr>
        <w:rFonts w:ascii="Symbol" w:hAnsi="Symbol" w:hint="default"/>
      </w:rPr>
    </w:lvl>
    <w:lvl w:ilvl="1" w:tplc="AFCA88A6" w:tentative="1">
      <w:start w:val="1"/>
      <w:numFmt w:val="bullet"/>
      <w:lvlText w:val=""/>
      <w:lvlJc w:val="left"/>
      <w:pPr>
        <w:tabs>
          <w:tab w:val="num" w:pos="1440"/>
        </w:tabs>
        <w:ind w:left="1440" w:hanging="360"/>
      </w:pPr>
      <w:rPr>
        <w:rFonts w:ascii="Symbol" w:hAnsi="Symbol" w:hint="default"/>
      </w:rPr>
    </w:lvl>
    <w:lvl w:ilvl="2" w:tplc="A814967A" w:tentative="1">
      <w:start w:val="1"/>
      <w:numFmt w:val="bullet"/>
      <w:lvlText w:val=""/>
      <w:lvlJc w:val="left"/>
      <w:pPr>
        <w:tabs>
          <w:tab w:val="num" w:pos="2160"/>
        </w:tabs>
        <w:ind w:left="2160" w:hanging="360"/>
      </w:pPr>
      <w:rPr>
        <w:rFonts w:ascii="Symbol" w:hAnsi="Symbol" w:hint="default"/>
      </w:rPr>
    </w:lvl>
    <w:lvl w:ilvl="3" w:tplc="54965EF0" w:tentative="1">
      <w:start w:val="1"/>
      <w:numFmt w:val="bullet"/>
      <w:lvlText w:val=""/>
      <w:lvlJc w:val="left"/>
      <w:pPr>
        <w:tabs>
          <w:tab w:val="num" w:pos="2880"/>
        </w:tabs>
        <w:ind w:left="2880" w:hanging="360"/>
      </w:pPr>
      <w:rPr>
        <w:rFonts w:ascii="Symbol" w:hAnsi="Symbol" w:hint="default"/>
      </w:rPr>
    </w:lvl>
    <w:lvl w:ilvl="4" w:tplc="7DB8894C" w:tentative="1">
      <w:start w:val="1"/>
      <w:numFmt w:val="bullet"/>
      <w:lvlText w:val=""/>
      <w:lvlJc w:val="left"/>
      <w:pPr>
        <w:tabs>
          <w:tab w:val="num" w:pos="3600"/>
        </w:tabs>
        <w:ind w:left="3600" w:hanging="360"/>
      </w:pPr>
      <w:rPr>
        <w:rFonts w:ascii="Symbol" w:hAnsi="Symbol" w:hint="default"/>
      </w:rPr>
    </w:lvl>
    <w:lvl w:ilvl="5" w:tplc="BFEC52B0" w:tentative="1">
      <w:start w:val="1"/>
      <w:numFmt w:val="bullet"/>
      <w:lvlText w:val=""/>
      <w:lvlJc w:val="left"/>
      <w:pPr>
        <w:tabs>
          <w:tab w:val="num" w:pos="4320"/>
        </w:tabs>
        <w:ind w:left="4320" w:hanging="360"/>
      </w:pPr>
      <w:rPr>
        <w:rFonts w:ascii="Symbol" w:hAnsi="Symbol" w:hint="default"/>
      </w:rPr>
    </w:lvl>
    <w:lvl w:ilvl="6" w:tplc="BEECD93C" w:tentative="1">
      <w:start w:val="1"/>
      <w:numFmt w:val="bullet"/>
      <w:lvlText w:val=""/>
      <w:lvlJc w:val="left"/>
      <w:pPr>
        <w:tabs>
          <w:tab w:val="num" w:pos="5040"/>
        </w:tabs>
        <w:ind w:left="5040" w:hanging="360"/>
      </w:pPr>
      <w:rPr>
        <w:rFonts w:ascii="Symbol" w:hAnsi="Symbol" w:hint="default"/>
      </w:rPr>
    </w:lvl>
    <w:lvl w:ilvl="7" w:tplc="5394DFB2" w:tentative="1">
      <w:start w:val="1"/>
      <w:numFmt w:val="bullet"/>
      <w:lvlText w:val=""/>
      <w:lvlJc w:val="left"/>
      <w:pPr>
        <w:tabs>
          <w:tab w:val="num" w:pos="5760"/>
        </w:tabs>
        <w:ind w:left="5760" w:hanging="360"/>
      </w:pPr>
      <w:rPr>
        <w:rFonts w:ascii="Symbol" w:hAnsi="Symbol" w:hint="default"/>
      </w:rPr>
    </w:lvl>
    <w:lvl w:ilvl="8" w:tplc="658AEC0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6FF71A2"/>
    <w:multiLevelType w:val="hybridMultilevel"/>
    <w:tmpl w:val="4C640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DA112F"/>
    <w:multiLevelType w:val="hybridMultilevel"/>
    <w:tmpl w:val="D9C8733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CC43152"/>
    <w:multiLevelType w:val="hybridMultilevel"/>
    <w:tmpl w:val="9678E75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E5F48AE"/>
    <w:multiLevelType w:val="multilevel"/>
    <w:tmpl w:val="EA848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87302B"/>
    <w:multiLevelType w:val="hybridMultilevel"/>
    <w:tmpl w:val="267CDD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4A33755"/>
    <w:multiLevelType w:val="hybridMultilevel"/>
    <w:tmpl w:val="073A8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C81426"/>
    <w:multiLevelType w:val="multilevel"/>
    <w:tmpl w:val="2F30CD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8AEAF0"/>
    <w:multiLevelType w:val="hybridMultilevel"/>
    <w:tmpl w:val="2FA09042"/>
    <w:lvl w:ilvl="0" w:tplc="9FB43CBA">
      <w:start w:val="1"/>
      <w:numFmt w:val="bullet"/>
      <w:lvlText w:val=""/>
      <w:lvlJc w:val="left"/>
      <w:pPr>
        <w:ind w:left="720" w:hanging="360"/>
      </w:pPr>
      <w:rPr>
        <w:rFonts w:ascii="Symbol" w:hAnsi="Symbol" w:hint="default"/>
      </w:rPr>
    </w:lvl>
    <w:lvl w:ilvl="1" w:tplc="183880B8">
      <w:start w:val="1"/>
      <w:numFmt w:val="bullet"/>
      <w:lvlText w:val="o"/>
      <w:lvlJc w:val="left"/>
      <w:pPr>
        <w:ind w:left="1440" w:hanging="360"/>
      </w:pPr>
      <w:rPr>
        <w:rFonts w:ascii="Courier New" w:hAnsi="Courier New" w:hint="default"/>
      </w:rPr>
    </w:lvl>
    <w:lvl w:ilvl="2" w:tplc="B61276DA">
      <w:start w:val="1"/>
      <w:numFmt w:val="bullet"/>
      <w:lvlText w:val=""/>
      <w:lvlJc w:val="left"/>
      <w:pPr>
        <w:ind w:left="2160" w:hanging="360"/>
      </w:pPr>
      <w:rPr>
        <w:rFonts w:ascii="Wingdings" w:hAnsi="Wingdings" w:hint="default"/>
      </w:rPr>
    </w:lvl>
    <w:lvl w:ilvl="3" w:tplc="0344B66C">
      <w:start w:val="1"/>
      <w:numFmt w:val="bullet"/>
      <w:lvlText w:val=""/>
      <w:lvlJc w:val="left"/>
      <w:pPr>
        <w:ind w:left="2880" w:hanging="360"/>
      </w:pPr>
      <w:rPr>
        <w:rFonts w:ascii="Symbol" w:hAnsi="Symbol" w:hint="default"/>
      </w:rPr>
    </w:lvl>
    <w:lvl w:ilvl="4" w:tplc="F1062E2C">
      <w:start w:val="1"/>
      <w:numFmt w:val="bullet"/>
      <w:lvlText w:val="o"/>
      <w:lvlJc w:val="left"/>
      <w:pPr>
        <w:ind w:left="3600" w:hanging="360"/>
      </w:pPr>
      <w:rPr>
        <w:rFonts w:ascii="Courier New" w:hAnsi="Courier New" w:hint="default"/>
      </w:rPr>
    </w:lvl>
    <w:lvl w:ilvl="5" w:tplc="B952ED4A">
      <w:start w:val="1"/>
      <w:numFmt w:val="bullet"/>
      <w:lvlText w:val=""/>
      <w:lvlJc w:val="left"/>
      <w:pPr>
        <w:ind w:left="4320" w:hanging="360"/>
      </w:pPr>
      <w:rPr>
        <w:rFonts w:ascii="Wingdings" w:hAnsi="Wingdings" w:hint="default"/>
      </w:rPr>
    </w:lvl>
    <w:lvl w:ilvl="6" w:tplc="D24E70F2">
      <w:start w:val="1"/>
      <w:numFmt w:val="bullet"/>
      <w:lvlText w:val=""/>
      <w:lvlJc w:val="left"/>
      <w:pPr>
        <w:ind w:left="5040" w:hanging="360"/>
      </w:pPr>
      <w:rPr>
        <w:rFonts w:ascii="Symbol" w:hAnsi="Symbol" w:hint="default"/>
      </w:rPr>
    </w:lvl>
    <w:lvl w:ilvl="7" w:tplc="75BAC5F4">
      <w:start w:val="1"/>
      <w:numFmt w:val="bullet"/>
      <w:lvlText w:val="o"/>
      <w:lvlJc w:val="left"/>
      <w:pPr>
        <w:ind w:left="5760" w:hanging="360"/>
      </w:pPr>
      <w:rPr>
        <w:rFonts w:ascii="Courier New" w:hAnsi="Courier New" w:hint="default"/>
      </w:rPr>
    </w:lvl>
    <w:lvl w:ilvl="8" w:tplc="956279F8">
      <w:start w:val="1"/>
      <w:numFmt w:val="bullet"/>
      <w:lvlText w:val=""/>
      <w:lvlJc w:val="left"/>
      <w:pPr>
        <w:ind w:left="6480" w:hanging="360"/>
      </w:pPr>
      <w:rPr>
        <w:rFonts w:ascii="Wingdings" w:hAnsi="Wingdings" w:hint="default"/>
      </w:rPr>
    </w:lvl>
  </w:abstractNum>
  <w:abstractNum w:abstractNumId="20" w15:restartNumberingAfterBreak="0">
    <w:nsid w:val="29D632AD"/>
    <w:multiLevelType w:val="hybridMultilevel"/>
    <w:tmpl w:val="8506BEBC"/>
    <w:lvl w:ilvl="0" w:tplc="17706C7A">
      <w:start w:val="1"/>
      <w:numFmt w:val="bullet"/>
      <w:lvlText w:val=""/>
      <w:lvlJc w:val="left"/>
      <w:pPr>
        <w:ind w:left="1174" w:hanging="360"/>
      </w:pPr>
      <w:rPr>
        <w:rFonts w:ascii="Segoe Fluent Icons" w:hAnsi="Segoe Fluent Icons" w:hint="default"/>
        <w:color w:val="auto"/>
        <w:position w:val="-2"/>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1" w15:restartNumberingAfterBreak="0">
    <w:nsid w:val="2ECA4083"/>
    <w:multiLevelType w:val="multilevel"/>
    <w:tmpl w:val="513014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F9110C8"/>
    <w:multiLevelType w:val="hybridMultilevel"/>
    <w:tmpl w:val="994A1C3C"/>
    <w:lvl w:ilvl="0" w:tplc="9A66DC9C">
      <w:start w:val="1"/>
      <w:numFmt w:val="bullet"/>
      <w:suff w:val="nothing"/>
      <w:lvlText w:val=""/>
      <w:lvlJc w:val="left"/>
      <w:pPr>
        <w:ind w:left="0" w:firstLine="0"/>
      </w:pPr>
      <w:rPr>
        <w:rFonts w:ascii="Symbol" w:hAnsi="Symbol" w:hint="default"/>
        <w:b w:val="0"/>
        <w:i w:val="0"/>
        <w:color w:val="FFFFFF" w:themeColor="background1"/>
        <w:sz w:val="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0986B05"/>
    <w:multiLevelType w:val="hybridMultilevel"/>
    <w:tmpl w:val="C412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31F74E7"/>
    <w:multiLevelType w:val="hybridMultilevel"/>
    <w:tmpl w:val="46C8DE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A32894"/>
    <w:multiLevelType w:val="hybridMultilevel"/>
    <w:tmpl w:val="F8B850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04E529"/>
    <w:multiLevelType w:val="hybridMultilevel"/>
    <w:tmpl w:val="BBBEE858"/>
    <w:lvl w:ilvl="0" w:tplc="F660892C">
      <w:start w:val="1"/>
      <w:numFmt w:val="bullet"/>
      <w:lvlText w:val=""/>
      <w:lvlJc w:val="left"/>
      <w:pPr>
        <w:ind w:left="720" w:hanging="360"/>
      </w:pPr>
      <w:rPr>
        <w:rFonts w:ascii="Symbol" w:hAnsi="Symbol" w:hint="default"/>
      </w:rPr>
    </w:lvl>
    <w:lvl w:ilvl="1" w:tplc="F208C078">
      <w:start w:val="1"/>
      <w:numFmt w:val="bullet"/>
      <w:lvlText w:val="o"/>
      <w:lvlJc w:val="left"/>
      <w:pPr>
        <w:ind w:left="1440" w:hanging="360"/>
      </w:pPr>
      <w:rPr>
        <w:rFonts w:ascii="Courier New" w:hAnsi="Courier New" w:hint="default"/>
      </w:rPr>
    </w:lvl>
    <w:lvl w:ilvl="2" w:tplc="48565DA6">
      <w:start w:val="1"/>
      <w:numFmt w:val="bullet"/>
      <w:lvlText w:val=""/>
      <w:lvlJc w:val="left"/>
      <w:pPr>
        <w:ind w:left="2160" w:hanging="360"/>
      </w:pPr>
      <w:rPr>
        <w:rFonts w:ascii="Wingdings" w:hAnsi="Wingdings" w:hint="default"/>
      </w:rPr>
    </w:lvl>
    <w:lvl w:ilvl="3" w:tplc="3A8C6226">
      <w:start w:val="1"/>
      <w:numFmt w:val="bullet"/>
      <w:lvlText w:val=""/>
      <w:lvlJc w:val="left"/>
      <w:pPr>
        <w:ind w:left="2880" w:hanging="360"/>
      </w:pPr>
      <w:rPr>
        <w:rFonts w:ascii="Symbol" w:hAnsi="Symbol" w:hint="default"/>
      </w:rPr>
    </w:lvl>
    <w:lvl w:ilvl="4" w:tplc="B798CD38">
      <w:start w:val="1"/>
      <w:numFmt w:val="bullet"/>
      <w:lvlText w:val="o"/>
      <w:lvlJc w:val="left"/>
      <w:pPr>
        <w:ind w:left="3600" w:hanging="360"/>
      </w:pPr>
      <w:rPr>
        <w:rFonts w:ascii="Courier New" w:hAnsi="Courier New" w:hint="default"/>
      </w:rPr>
    </w:lvl>
    <w:lvl w:ilvl="5" w:tplc="93081AEE">
      <w:start w:val="1"/>
      <w:numFmt w:val="bullet"/>
      <w:lvlText w:val=""/>
      <w:lvlJc w:val="left"/>
      <w:pPr>
        <w:ind w:left="4320" w:hanging="360"/>
      </w:pPr>
      <w:rPr>
        <w:rFonts w:ascii="Wingdings" w:hAnsi="Wingdings" w:hint="default"/>
      </w:rPr>
    </w:lvl>
    <w:lvl w:ilvl="6" w:tplc="74ECFE64">
      <w:start w:val="1"/>
      <w:numFmt w:val="bullet"/>
      <w:lvlText w:val=""/>
      <w:lvlJc w:val="left"/>
      <w:pPr>
        <w:ind w:left="5040" w:hanging="360"/>
      </w:pPr>
      <w:rPr>
        <w:rFonts w:ascii="Symbol" w:hAnsi="Symbol" w:hint="default"/>
      </w:rPr>
    </w:lvl>
    <w:lvl w:ilvl="7" w:tplc="F3082452">
      <w:start w:val="1"/>
      <w:numFmt w:val="bullet"/>
      <w:lvlText w:val="o"/>
      <w:lvlJc w:val="left"/>
      <w:pPr>
        <w:ind w:left="5760" w:hanging="360"/>
      </w:pPr>
      <w:rPr>
        <w:rFonts w:ascii="Courier New" w:hAnsi="Courier New" w:hint="default"/>
      </w:rPr>
    </w:lvl>
    <w:lvl w:ilvl="8" w:tplc="A364D488">
      <w:start w:val="1"/>
      <w:numFmt w:val="bullet"/>
      <w:lvlText w:val=""/>
      <w:lvlJc w:val="left"/>
      <w:pPr>
        <w:ind w:left="6480" w:hanging="360"/>
      </w:pPr>
      <w:rPr>
        <w:rFonts w:ascii="Wingdings" w:hAnsi="Wingdings" w:hint="default"/>
      </w:rPr>
    </w:lvl>
  </w:abstractNum>
  <w:abstractNum w:abstractNumId="27" w15:restartNumberingAfterBreak="0">
    <w:nsid w:val="37BE2277"/>
    <w:multiLevelType w:val="multilevel"/>
    <w:tmpl w:val="EC8699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99C5E88"/>
    <w:multiLevelType w:val="hybridMultilevel"/>
    <w:tmpl w:val="BB14A75C"/>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9" w15:restartNumberingAfterBreak="0">
    <w:nsid w:val="3D082C71"/>
    <w:multiLevelType w:val="multilevel"/>
    <w:tmpl w:val="6CA4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F020107"/>
    <w:multiLevelType w:val="hybridMultilevel"/>
    <w:tmpl w:val="3CA27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0EE953"/>
    <w:multiLevelType w:val="hybridMultilevel"/>
    <w:tmpl w:val="C1FA41E8"/>
    <w:lvl w:ilvl="0" w:tplc="B13019E6">
      <w:start w:val="1"/>
      <w:numFmt w:val="bullet"/>
      <w:lvlText w:val=""/>
      <w:lvlJc w:val="left"/>
      <w:pPr>
        <w:ind w:left="720" w:hanging="360"/>
      </w:pPr>
      <w:rPr>
        <w:rFonts w:ascii="Symbol" w:hAnsi="Symbol" w:hint="default"/>
      </w:rPr>
    </w:lvl>
    <w:lvl w:ilvl="1" w:tplc="F23A3914">
      <w:start w:val="1"/>
      <w:numFmt w:val="bullet"/>
      <w:lvlText w:val="o"/>
      <w:lvlJc w:val="left"/>
      <w:pPr>
        <w:ind w:left="1440" w:hanging="360"/>
      </w:pPr>
      <w:rPr>
        <w:rFonts w:ascii="Courier New" w:hAnsi="Courier New" w:hint="default"/>
      </w:rPr>
    </w:lvl>
    <w:lvl w:ilvl="2" w:tplc="1F4CF47E">
      <w:start w:val="1"/>
      <w:numFmt w:val="bullet"/>
      <w:lvlText w:val=""/>
      <w:lvlJc w:val="left"/>
      <w:pPr>
        <w:ind w:left="2160" w:hanging="360"/>
      </w:pPr>
      <w:rPr>
        <w:rFonts w:ascii="Wingdings" w:hAnsi="Wingdings" w:hint="default"/>
      </w:rPr>
    </w:lvl>
    <w:lvl w:ilvl="3" w:tplc="057EF488">
      <w:start w:val="1"/>
      <w:numFmt w:val="bullet"/>
      <w:lvlText w:val=""/>
      <w:lvlJc w:val="left"/>
      <w:pPr>
        <w:ind w:left="2880" w:hanging="360"/>
      </w:pPr>
      <w:rPr>
        <w:rFonts w:ascii="Symbol" w:hAnsi="Symbol" w:hint="default"/>
      </w:rPr>
    </w:lvl>
    <w:lvl w:ilvl="4" w:tplc="B22E3884">
      <w:start w:val="1"/>
      <w:numFmt w:val="bullet"/>
      <w:lvlText w:val="o"/>
      <w:lvlJc w:val="left"/>
      <w:pPr>
        <w:ind w:left="3600" w:hanging="360"/>
      </w:pPr>
      <w:rPr>
        <w:rFonts w:ascii="Courier New" w:hAnsi="Courier New" w:hint="default"/>
      </w:rPr>
    </w:lvl>
    <w:lvl w:ilvl="5" w:tplc="84923750">
      <w:start w:val="1"/>
      <w:numFmt w:val="bullet"/>
      <w:lvlText w:val=""/>
      <w:lvlJc w:val="left"/>
      <w:pPr>
        <w:ind w:left="4320" w:hanging="360"/>
      </w:pPr>
      <w:rPr>
        <w:rFonts w:ascii="Wingdings" w:hAnsi="Wingdings" w:hint="default"/>
      </w:rPr>
    </w:lvl>
    <w:lvl w:ilvl="6" w:tplc="616A76C8">
      <w:start w:val="1"/>
      <w:numFmt w:val="bullet"/>
      <w:lvlText w:val=""/>
      <w:lvlJc w:val="left"/>
      <w:pPr>
        <w:ind w:left="5040" w:hanging="360"/>
      </w:pPr>
      <w:rPr>
        <w:rFonts w:ascii="Symbol" w:hAnsi="Symbol" w:hint="default"/>
      </w:rPr>
    </w:lvl>
    <w:lvl w:ilvl="7" w:tplc="43683A76">
      <w:start w:val="1"/>
      <w:numFmt w:val="bullet"/>
      <w:lvlText w:val="o"/>
      <w:lvlJc w:val="left"/>
      <w:pPr>
        <w:ind w:left="5760" w:hanging="360"/>
      </w:pPr>
      <w:rPr>
        <w:rFonts w:ascii="Courier New" w:hAnsi="Courier New" w:hint="default"/>
      </w:rPr>
    </w:lvl>
    <w:lvl w:ilvl="8" w:tplc="39BAE23C">
      <w:start w:val="1"/>
      <w:numFmt w:val="bullet"/>
      <w:lvlText w:val=""/>
      <w:lvlJc w:val="left"/>
      <w:pPr>
        <w:ind w:left="6480" w:hanging="360"/>
      </w:pPr>
      <w:rPr>
        <w:rFonts w:ascii="Wingdings" w:hAnsi="Wingdings" w:hint="default"/>
      </w:rPr>
    </w:lvl>
  </w:abstractNum>
  <w:abstractNum w:abstractNumId="32" w15:restartNumberingAfterBreak="0">
    <w:nsid w:val="44291C21"/>
    <w:multiLevelType w:val="hybridMultilevel"/>
    <w:tmpl w:val="BFC46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4F135B"/>
    <w:multiLevelType w:val="hybridMultilevel"/>
    <w:tmpl w:val="3D38DD72"/>
    <w:lvl w:ilvl="0" w:tplc="0AF808C6">
      <w:start w:val="1"/>
      <w:numFmt w:val="bullet"/>
      <w:lvlText w:val=""/>
      <w:lvlJc w:val="left"/>
      <w:pPr>
        <w:ind w:left="720" w:hanging="360"/>
      </w:pPr>
      <w:rPr>
        <w:rFonts w:ascii="Symbol" w:hAnsi="Symbol" w:hint="default"/>
      </w:rPr>
    </w:lvl>
    <w:lvl w:ilvl="1" w:tplc="075006C0">
      <w:start w:val="1"/>
      <w:numFmt w:val="bullet"/>
      <w:lvlText w:val="o"/>
      <w:lvlJc w:val="left"/>
      <w:pPr>
        <w:ind w:left="1440" w:hanging="360"/>
      </w:pPr>
      <w:rPr>
        <w:rFonts w:ascii="Courier New" w:hAnsi="Courier New" w:hint="default"/>
      </w:rPr>
    </w:lvl>
    <w:lvl w:ilvl="2" w:tplc="6EB8EC4A">
      <w:start w:val="1"/>
      <w:numFmt w:val="bullet"/>
      <w:lvlText w:val=""/>
      <w:lvlJc w:val="left"/>
      <w:pPr>
        <w:ind w:left="2160" w:hanging="360"/>
      </w:pPr>
      <w:rPr>
        <w:rFonts w:ascii="Wingdings" w:hAnsi="Wingdings" w:hint="default"/>
      </w:rPr>
    </w:lvl>
    <w:lvl w:ilvl="3" w:tplc="6E2C1D0E">
      <w:start w:val="1"/>
      <w:numFmt w:val="bullet"/>
      <w:lvlText w:val=""/>
      <w:lvlJc w:val="left"/>
      <w:pPr>
        <w:ind w:left="2880" w:hanging="360"/>
      </w:pPr>
      <w:rPr>
        <w:rFonts w:ascii="Symbol" w:hAnsi="Symbol" w:hint="default"/>
      </w:rPr>
    </w:lvl>
    <w:lvl w:ilvl="4" w:tplc="09B85038">
      <w:start w:val="1"/>
      <w:numFmt w:val="bullet"/>
      <w:lvlText w:val="o"/>
      <w:lvlJc w:val="left"/>
      <w:pPr>
        <w:ind w:left="3600" w:hanging="360"/>
      </w:pPr>
      <w:rPr>
        <w:rFonts w:ascii="Courier New" w:hAnsi="Courier New" w:hint="default"/>
      </w:rPr>
    </w:lvl>
    <w:lvl w:ilvl="5" w:tplc="F24CDA42">
      <w:start w:val="1"/>
      <w:numFmt w:val="bullet"/>
      <w:lvlText w:val=""/>
      <w:lvlJc w:val="left"/>
      <w:pPr>
        <w:ind w:left="4320" w:hanging="360"/>
      </w:pPr>
      <w:rPr>
        <w:rFonts w:ascii="Wingdings" w:hAnsi="Wingdings" w:hint="default"/>
      </w:rPr>
    </w:lvl>
    <w:lvl w:ilvl="6" w:tplc="9D8C6FFE">
      <w:start w:val="1"/>
      <w:numFmt w:val="bullet"/>
      <w:lvlText w:val=""/>
      <w:lvlJc w:val="left"/>
      <w:pPr>
        <w:ind w:left="5040" w:hanging="360"/>
      </w:pPr>
      <w:rPr>
        <w:rFonts w:ascii="Symbol" w:hAnsi="Symbol" w:hint="default"/>
      </w:rPr>
    </w:lvl>
    <w:lvl w:ilvl="7" w:tplc="D07EEC18">
      <w:start w:val="1"/>
      <w:numFmt w:val="bullet"/>
      <w:lvlText w:val="o"/>
      <w:lvlJc w:val="left"/>
      <w:pPr>
        <w:ind w:left="5760" w:hanging="360"/>
      </w:pPr>
      <w:rPr>
        <w:rFonts w:ascii="Courier New" w:hAnsi="Courier New" w:hint="default"/>
      </w:rPr>
    </w:lvl>
    <w:lvl w:ilvl="8" w:tplc="EF064CB0">
      <w:start w:val="1"/>
      <w:numFmt w:val="bullet"/>
      <w:lvlText w:val=""/>
      <w:lvlJc w:val="left"/>
      <w:pPr>
        <w:ind w:left="6480" w:hanging="360"/>
      </w:pPr>
      <w:rPr>
        <w:rFonts w:ascii="Wingdings" w:hAnsi="Wingdings" w:hint="default"/>
      </w:rPr>
    </w:lvl>
  </w:abstractNum>
  <w:abstractNum w:abstractNumId="34" w15:restartNumberingAfterBreak="0">
    <w:nsid w:val="4663FAD3"/>
    <w:multiLevelType w:val="hybridMultilevel"/>
    <w:tmpl w:val="DD9061DC"/>
    <w:lvl w:ilvl="0" w:tplc="984871DA">
      <w:start w:val="1"/>
      <w:numFmt w:val="bullet"/>
      <w:lvlText w:val=""/>
      <w:lvlJc w:val="left"/>
      <w:pPr>
        <w:ind w:left="720" w:hanging="360"/>
      </w:pPr>
      <w:rPr>
        <w:rFonts w:ascii="Symbol" w:hAnsi="Symbol" w:hint="default"/>
      </w:rPr>
    </w:lvl>
    <w:lvl w:ilvl="1" w:tplc="1E5AA1F2">
      <w:start w:val="1"/>
      <w:numFmt w:val="bullet"/>
      <w:lvlText w:val="o"/>
      <w:lvlJc w:val="left"/>
      <w:pPr>
        <w:ind w:left="1440" w:hanging="360"/>
      </w:pPr>
      <w:rPr>
        <w:rFonts w:ascii="Courier New" w:hAnsi="Courier New" w:hint="default"/>
      </w:rPr>
    </w:lvl>
    <w:lvl w:ilvl="2" w:tplc="6EAC4B3C">
      <w:start w:val="1"/>
      <w:numFmt w:val="bullet"/>
      <w:lvlText w:val=""/>
      <w:lvlJc w:val="left"/>
      <w:pPr>
        <w:ind w:left="2160" w:hanging="360"/>
      </w:pPr>
      <w:rPr>
        <w:rFonts w:ascii="Wingdings" w:hAnsi="Wingdings" w:hint="default"/>
      </w:rPr>
    </w:lvl>
    <w:lvl w:ilvl="3" w:tplc="AE4C454C">
      <w:start w:val="1"/>
      <w:numFmt w:val="bullet"/>
      <w:lvlText w:val=""/>
      <w:lvlJc w:val="left"/>
      <w:pPr>
        <w:ind w:left="2880" w:hanging="360"/>
      </w:pPr>
      <w:rPr>
        <w:rFonts w:ascii="Symbol" w:hAnsi="Symbol" w:hint="default"/>
      </w:rPr>
    </w:lvl>
    <w:lvl w:ilvl="4" w:tplc="CF2A37B6">
      <w:start w:val="1"/>
      <w:numFmt w:val="bullet"/>
      <w:lvlText w:val="o"/>
      <w:lvlJc w:val="left"/>
      <w:pPr>
        <w:ind w:left="3600" w:hanging="360"/>
      </w:pPr>
      <w:rPr>
        <w:rFonts w:ascii="Courier New" w:hAnsi="Courier New" w:hint="default"/>
      </w:rPr>
    </w:lvl>
    <w:lvl w:ilvl="5" w:tplc="D08046B2">
      <w:start w:val="1"/>
      <w:numFmt w:val="bullet"/>
      <w:lvlText w:val=""/>
      <w:lvlJc w:val="left"/>
      <w:pPr>
        <w:ind w:left="4320" w:hanging="360"/>
      </w:pPr>
      <w:rPr>
        <w:rFonts w:ascii="Wingdings" w:hAnsi="Wingdings" w:hint="default"/>
      </w:rPr>
    </w:lvl>
    <w:lvl w:ilvl="6" w:tplc="9154B532">
      <w:start w:val="1"/>
      <w:numFmt w:val="bullet"/>
      <w:lvlText w:val=""/>
      <w:lvlJc w:val="left"/>
      <w:pPr>
        <w:ind w:left="5040" w:hanging="360"/>
      </w:pPr>
      <w:rPr>
        <w:rFonts w:ascii="Symbol" w:hAnsi="Symbol" w:hint="default"/>
      </w:rPr>
    </w:lvl>
    <w:lvl w:ilvl="7" w:tplc="CD46919E">
      <w:start w:val="1"/>
      <w:numFmt w:val="bullet"/>
      <w:lvlText w:val="o"/>
      <w:lvlJc w:val="left"/>
      <w:pPr>
        <w:ind w:left="5760" w:hanging="360"/>
      </w:pPr>
      <w:rPr>
        <w:rFonts w:ascii="Courier New" w:hAnsi="Courier New" w:hint="default"/>
      </w:rPr>
    </w:lvl>
    <w:lvl w:ilvl="8" w:tplc="F08261CC">
      <w:start w:val="1"/>
      <w:numFmt w:val="bullet"/>
      <w:lvlText w:val=""/>
      <w:lvlJc w:val="left"/>
      <w:pPr>
        <w:ind w:left="6480" w:hanging="360"/>
      </w:pPr>
      <w:rPr>
        <w:rFonts w:ascii="Wingdings" w:hAnsi="Wingdings" w:hint="default"/>
      </w:rPr>
    </w:lvl>
  </w:abstractNum>
  <w:abstractNum w:abstractNumId="35" w15:restartNumberingAfterBreak="0">
    <w:nsid w:val="468820D2"/>
    <w:multiLevelType w:val="hybridMultilevel"/>
    <w:tmpl w:val="82B034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791481D"/>
    <w:multiLevelType w:val="hybridMultilevel"/>
    <w:tmpl w:val="97226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86D401D"/>
    <w:multiLevelType w:val="hybridMultilevel"/>
    <w:tmpl w:val="B13834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49A87E9B"/>
    <w:multiLevelType w:val="hybridMultilevel"/>
    <w:tmpl w:val="C49AE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D186646"/>
    <w:multiLevelType w:val="hybridMultilevel"/>
    <w:tmpl w:val="791C81AA"/>
    <w:lvl w:ilvl="0" w:tplc="6CA09FC2">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52B22BF4"/>
    <w:multiLevelType w:val="hybridMultilevel"/>
    <w:tmpl w:val="57527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9A548FF"/>
    <w:multiLevelType w:val="hybridMultilevel"/>
    <w:tmpl w:val="4E00B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A357C38"/>
    <w:multiLevelType w:val="hybridMultilevel"/>
    <w:tmpl w:val="AC585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A890550"/>
    <w:multiLevelType w:val="hybridMultilevel"/>
    <w:tmpl w:val="4C70E496"/>
    <w:lvl w:ilvl="0" w:tplc="473E7730">
      <w:start w:val="1"/>
      <w:numFmt w:val="bullet"/>
      <w:lvlText w:val=""/>
      <w:lvlJc w:val="left"/>
      <w:pPr>
        <w:tabs>
          <w:tab w:val="num" w:pos="794"/>
        </w:tabs>
        <w:ind w:left="720" w:hanging="15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BC301FC"/>
    <w:multiLevelType w:val="hybridMultilevel"/>
    <w:tmpl w:val="9C82B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0C2329F"/>
    <w:multiLevelType w:val="hybridMultilevel"/>
    <w:tmpl w:val="65609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13A3B85"/>
    <w:multiLevelType w:val="hybridMultilevel"/>
    <w:tmpl w:val="4B02E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14F5E72"/>
    <w:multiLevelType w:val="hybridMultilevel"/>
    <w:tmpl w:val="222EB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15E30D1"/>
    <w:multiLevelType w:val="multilevel"/>
    <w:tmpl w:val="E578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EC6853"/>
    <w:multiLevelType w:val="hybridMultilevel"/>
    <w:tmpl w:val="F7A8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2040EE2"/>
    <w:multiLevelType w:val="hybridMultilevel"/>
    <w:tmpl w:val="683C3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56D49A7"/>
    <w:multiLevelType w:val="hybridMultilevel"/>
    <w:tmpl w:val="ADF63A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65C1752D"/>
    <w:multiLevelType w:val="hybridMultilevel"/>
    <w:tmpl w:val="18C48A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72D1125B"/>
    <w:multiLevelType w:val="hybridMultilevel"/>
    <w:tmpl w:val="DAF6B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9767FDC"/>
    <w:multiLevelType w:val="hybridMultilevel"/>
    <w:tmpl w:val="1700DE44"/>
    <w:lvl w:ilvl="0" w:tplc="734A75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CFE7BDF"/>
    <w:multiLevelType w:val="hybridMultilevel"/>
    <w:tmpl w:val="CB702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DF73FB9"/>
    <w:multiLevelType w:val="hybridMultilevel"/>
    <w:tmpl w:val="EDC06C78"/>
    <w:lvl w:ilvl="0" w:tplc="BC14DC6E">
      <w:start w:val="1"/>
      <w:numFmt w:val="bullet"/>
      <w:lvlText w:val=""/>
      <w:lvlJc w:val="left"/>
      <w:pPr>
        <w:tabs>
          <w:tab w:val="num" w:pos="1021"/>
        </w:tabs>
        <w:ind w:left="720" w:hanging="266"/>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E3D45BF"/>
    <w:multiLevelType w:val="hybridMultilevel"/>
    <w:tmpl w:val="E1AE4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F95469A"/>
    <w:multiLevelType w:val="hybridMultilevel"/>
    <w:tmpl w:val="9D007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1830340">
    <w:abstractNumId w:val="32"/>
  </w:num>
  <w:num w:numId="2" w16cid:durableId="1858956270">
    <w:abstractNumId w:val="44"/>
  </w:num>
  <w:num w:numId="3" w16cid:durableId="864900602">
    <w:abstractNumId w:val="23"/>
  </w:num>
  <w:num w:numId="4" w16cid:durableId="436751714">
    <w:abstractNumId w:val="55"/>
  </w:num>
  <w:num w:numId="5" w16cid:durableId="2145846789">
    <w:abstractNumId w:val="10"/>
  </w:num>
  <w:num w:numId="6" w16cid:durableId="836195555">
    <w:abstractNumId w:val="34"/>
  </w:num>
  <w:num w:numId="7" w16cid:durableId="1661808581">
    <w:abstractNumId w:val="19"/>
  </w:num>
  <w:num w:numId="8" w16cid:durableId="1889028710">
    <w:abstractNumId w:val="33"/>
  </w:num>
  <w:num w:numId="9" w16cid:durableId="1941911352">
    <w:abstractNumId w:val="26"/>
  </w:num>
  <w:num w:numId="10" w16cid:durableId="955477960">
    <w:abstractNumId w:val="31"/>
  </w:num>
  <w:num w:numId="11" w16cid:durableId="1683630137">
    <w:abstractNumId w:val="7"/>
  </w:num>
  <w:num w:numId="12" w16cid:durableId="1821802369">
    <w:abstractNumId w:val="35"/>
  </w:num>
  <w:num w:numId="13" w16cid:durableId="242372837">
    <w:abstractNumId w:val="28"/>
  </w:num>
  <w:num w:numId="14" w16cid:durableId="1619604691">
    <w:abstractNumId w:val="25"/>
  </w:num>
  <w:num w:numId="15" w16cid:durableId="1766874486">
    <w:abstractNumId w:val="36"/>
  </w:num>
  <w:num w:numId="16" w16cid:durableId="971129602">
    <w:abstractNumId w:val="49"/>
  </w:num>
  <w:num w:numId="17" w16cid:durableId="943421153">
    <w:abstractNumId w:val="37"/>
  </w:num>
  <w:num w:numId="18" w16cid:durableId="558127942">
    <w:abstractNumId w:val="45"/>
  </w:num>
  <w:num w:numId="19" w16cid:durableId="1102725415">
    <w:abstractNumId w:val="38"/>
  </w:num>
  <w:num w:numId="20" w16cid:durableId="1951349926">
    <w:abstractNumId w:val="57"/>
  </w:num>
  <w:num w:numId="21" w16cid:durableId="1374380994">
    <w:abstractNumId w:val="42"/>
  </w:num>
  <w:num w:numId="22" w16cid:durableId="1050496263">
    <w:abstractNumId w:val="41"/>
  </w:num>
  <w:num w:numId="23" w16cid:durableId="854805871">
    <w:abstractNumId w:val="46"/>
  </w:num>
  <w:num w:numId="24" w16cid:durableId="637340929">
    <w:abstractNumId w:val="15"/>
    <w:lvlOverride w:ilvl="0">
      <w:startOverride w:val="1"/>
    </w:lvlOverride>
  </w:num>
  <w:num w:numId="25" w16cid:durableId="277764796">
    <w:abstractNumId w:val="3"/>
    <w:lvlOverride w:ilvl="0">
      <w:startOverride w:val="2"/>
    </w:lvlOverride>
  </w:num>
  <w:num w:numId="26" w16cid:durableId="707803189">
    <w:abstractNumId w:val="13"/>
  </w:num>
  <w:num w:numId="27" w16cid:durableId="1609657101">
    <w:abstractNumId w:val="14"/>
  </w:num>
  <w:num w:numId="28" w16cid:durableId="619458999">
    <w:abstractNumId w:val="51"/>
  </w:num>
  <w:num w:numId="29" w16cid:durableId="672103689">
    <w:abstractNumId w:val="9"/>
  </w:num>
  <w:num w:numId="30" w16cid:durableId="164321491">
    <w:abstractNumId w:val="40"/>
  </w:num>
  <w:num w:numId="31" w16cid:durableId="58286491">
    <w:abstractNumId w:val="30"/>
  </w:num>
  <w:num w:numId="32" w16cid:durableId="641471910">
    <w:abstractNumId w:val="24"/>
  </w:num>
  <w:num w:numId="33" w16cid:durableId="577178112">
    <w:abstractNumId w:val="47"/>
  </w:num>
  <w:num w:numId="34" w16cid:durableId="601303985">
    <w:abstractNumId w:val="50"/>
  </w:num>
  <w:num w:numId="35" w16cid:durableId="2106345803">
    <w:abstractNumId w:val="54"/>
  </w:num>
  <w:num w:numId="36" w16cid:durableId="299772937">
    <w:abstractNumId w:val="58"/>
  </w:num>
  <w:num w:numId="37" w16cid:durableId="1967856371">
    <w:abstractNumId w:val="12"/>
  </w:num>
  <w:num w:numId="38" w16cid:durableId="2126464284">
    <w:abstractNumId w:val="22"/>
  </w:num>
  <w:num w:numId="39" w16cid:durableId="1003893279">
    <w:abstractNumId w:val="6"/>
  </w:num>
  <w:num w:numId="40" w16cid:durableId="1620642069">
    <w:abstractNumId w:val="4"/>
  </w:num>
  <w:num w:numId="41" w16cid:durableId="2006274980">
    <w:abstractNumId w:val="43"/>
  </w:num>
  <w:num w:numId="42" w16cid:durableId="1608806754">
    <w:abstractNumId w:val="56"/>
  </w:num>
  <w:num w:numId="43" w16cid:durableId="983659042">
    <w:abstractNumId w:val="22"/>
    <w:lvlOverride w:ilvl="0">
      <w:startOverride w:val="1"/>
    </w:lvlOverride>
  </w:num>
  <w:num w:numId="44" w16cid:durableId="636301887">
    <w:abstractNumId w:val="22"/>
    <w:lvlOverride w:ilvl="0">
      <w:startOverride w:val="1"/>
    </w:lvlOverride>
  </w:num>
  <w:num w:numId="45" w16cid:durableId="1490097826">
    <w:abstractNumId w:val="22"/>
    <w:lvlOverride w:ilvl="0">
      <w:startOverride w:val="1"/>
    </w:lvlOverride>
  </w:num>
  <w:num w:numId="46" w16cid:durableId="182977846">
    <w:abstractNumId w:val="20"/>
  </w:num>
  <w:num w:numId="47" w16cid:durableId="442455771">
    <w:abstractNumId w:val="39"/>
  </w:num>
  <w:num w:numId="48" w16cid:durableId="1492521634">
    <w:abstractNumId w:val="1"/>
  </w:num>
  <w:num w:numId="49" w16cid:durableId="275212188">
    <w:abstractNumId w:val="0"/>
  </w:num>
  <w:num w:numId="50" w16cid:durableId="1358694219">
    <w:abstractNumId w:val="18"/>
  </w:num>
  <w:num w:numId="51" w16cid:durableId="350567749">
    <w:abstractNumId w:val="5"/>
  </w:num>
  <w:num w:numId="52" w16cid:durableId="493421521">
    <w:abstractNumId w:val="27"/>
  </w:num>
  <w:num w:numId="53" w16cid:durableId="59716191">
    <w:abstractNumId w:val="8"/>
  </w:num>
  <w:num w:numId="54" w16cid:durableId="1393770212">
    <w:abstractNumId w:val="21"/>
  </w:num>
  <w:num w:numId="55" w16cid:durableId="747770893">
    <w:abstractNumId w:val="29"/>
  </w:num>
  <w:num w:numId="56" w16cid:durableId="1561672394">
    <w:abstractNumId w:val="48"/>
  </w:num>
  <w:num w:numId="57" w16cid:durableId="531302692">
    <w:abstractNumId w:val="2"/>
  </w:num>
  <w:num w:numId="58" w16cid:durableId="1357001620">
    <w:abstractNumId w:val="52"/>
  </w:num>
  <w:num w:numId="59" w16cid:durableId="1307273772">
    <w:abstractNumId w:val="53"/>
  </w:num>
  <w:num w:numId="60" w16cid:durableId="234441523">
    <w:abstractNumId w:val="11"/>
  </w:num>
  <w:num w:numId="61" w16cid:durableId="839078337">
    <w:abstractNumId w:val="17"/>
  </w:num>
  <w:num w:numId="62" w16cid:durableId="99237143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embedTrueTypeFonts/>
  <w:mirrorMargins/>
  <w:linkStyles/>
  <w:defaultTabStop w:val="720"/>
  <w:characterSpacingControl w:val="doNotCompress"/>
  <w:savePreviewPicture/>
  <w:hdrShapeDefaults>
    <o:shapedefaults v:ext="edit" spidmax="2050"/>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119"/>
    <w:rsid w:val="00002B9F"/>
    <w:rsid w:val="00004451"/>
    <w:rsid w:val="00004B01"/>
    <w:rsid w:val="000077E8"/>
    <w:rsid w:val="00011482"/>
    <w:rsid w:val="000125A3"/>
    <w:rsid w:val="00017EFD"/>
    <w:rsid w:val="00021B08"/>
    <w:rsid w:val="0002500B"/>
    <w:rsid w:val="0003031D"/>
    <w:rsid w:val="00030BD8"/>
    <w:rsid w:val="00031A52"/>
    <w:rsid w:val="00033822"/>
    <w:rsid w:val="00034D23"/>
    <w:rsid w:val="000360CE"/>
    <w:rsid w:val="000377B4"/>
    <w:rsid w:val="000401AF"/>
    <w:rsid w:val="00040891"/>
    <w:rsid w:val="00040E38"/>
    <w:rsid w:val="00042A0B"/>
    <w:rsid w:val="00054E03"/>
    <w:rsid w:val="00055D79"/>
    <w:rsid w:val="000563A4"/>
    <w:rsid w:val="00057162"/>
    <w:rsid w:val="00061ABE"/>
    <w:rsid w:val="0006410B"/>
    <w:rsid w:val="00064AB2"/>
    <w:rsid w:val="000664CA"/>
    <w:rsid w:val="00066A06"/>
    <w:rsid w:val="000677A1"/>
    <w:rsid w:val="0007147F"/>
    <w:rsid w:val="00077B37"/>
    <w:rsid w:val="00080F80"/>
    <w:rsid w:val="000812AF"/>
    <w:rsid w:val="00081A8A"/>
    <w:rsid w:val="00081DE9"/>
    <w:rsid w:val="00082579"/>
    <w:rsid w:val="00083B0D"/>
    <w:rsid w:val="000873E9"/>
    <w:rsid w:val="000875B0"/>
    <w:rsid w:val="00090B66"/>
    <w:rsid w:val="000917EC"/>
    <w:rsid w:val="00096A57"/>
    <w:rsid w:val="00096B75"/>
    <w:rsid w:val="000A1BA5"/>
    <w:rsid w:val="000B0CFC"/>
    <w:rsid w:val="000B57FD"/>
    <w:rsid w:val="000B6D21"/>
    <w:rsid w:val="000C0B0E"/>
    <w:rsid w:val="000C418A"/>
    <w:rsid w:val="000C518A"/>
    <w:rsid w:val="000C6785"/>
    <w:rsid w:val="000D1BAF"/>
    <w:rsid w:val="000D7C8E"/>
    <w:rsid w:val="000E3277"/>
    <w:rsid w:val="000E5D75"/>
    <w:rsid w:val="000F2696"/>
    <w:rsid w:val="000F45D5"/>
    <w:rsid w:val="000F695C"/>
    <w:rsid w:val="000F6C3D"/>
    <w:rsid w:val="001013A5"/>
    <w:rsid w:val="00104700"/>
    <w:rsid w:val="00107714"/>
    <w:rsid w:val="00110B05"/>
    <w:rsid w:val="001114F8"/>
    <w:rsid w:val="0011380C"/>
    <w:rsid w:val="00114337"/>
    <w:rsid w:val="00116AD0"/>
    <w:rsid w:val="00120D8B"/>
    <w:rsid w:val="00121335"/>
    <w:rsid w:val="0012266E"/>
    <w:rsid w:val="00123652"/>
    <w:rsid w:val="00130409"/>
    <w:rsid w:val="00131D70"/>
    <w:rsid w:val="00135E40"/>
    <w:rsid w:val="00136DE3"/>
    <w:rsid w:val="00137E3E"/>
    <w:rsid w:val="00137EEA"/>
    <w:rsid w:val="001401EC"/>
    <w:rsid w:val="00140CD7"/>
    <w:rsid w:val="0014536C"/>
    <w:rsid w:val="00146ADE"/>
    <w:rsid w:val="0014700E"/>
    <w:rsid w:val="001535C7"/>
    <w:rsid w:val="00156EEB"/>
    <w:rsid w:val="00160C5B"/>
    <w:rsid w:val="00161005"/>
    <w:rsid w:val="00161365"/>
    <w:rsid w:val="0016225B"/>
    <w:rsid w:val="0016279B"/>
    <w:rsid w:val="00164279"/>
    <w:rsid w:val="001665DD"/>
    <w:rsid w:val="00171788"/>
    <w:rsid w:val="00172A31"/>
    <w:rsid w:val="00172F94"/>
    <w:rsid w:val="00177B33"/>
    <w:rsid w:val="00182A41"/>
    <w:rsid w:val="001842FF"/>
    <w:rsid w:val="00184C77"/>
    <w:rsid w:val="00186463"/>
    <w:rsid w:val="001865C3"/>
    <w:rsid w:val="00186E2E"/>
    <w:rsid w:val="00190759"/>
    <w:rsid w:val="001922DA"/>
    <w:rsid w:val="00193124"/>
    <w:rsid w:val="00193AD6"/>
    <w:rsid w:val="00194944"/>
    <w:rsid w:val="00197CCC"/>
    <w:rsid w:val="001A0794"/>
    <w:rsid w:val="001A3C1C"/>
    <w:rsid w:val="001A408C"/>
    <w:rsid w:val="001A4A63"/>
    <w:rsid w:val="001A602D"/>
    <w:rsid w:val="001A7BF4"/>
    <w:rsid w:val="001B0248"/>
    <w:rsid w:val="001B0EFD"/>
    <w:rsid w:val="001B18F4"/>
    <w:rsid w:val="001B1C3E"/>
    <w:rsid w:val="001B219F"/>
    <w:rsid w:val="001B46BC"/>
    <w:rsid w:val="001C0EA9"/>
    <w:rsid w:val="001C2B56"/>
    <w:rsid w:val="001C55E8"/>
    <w:rsid w:val="001C5F5C"/>
    <w:rsid w:val="001C6CC6"/>
    <w:rsid w:val="001C73C4"/>
    <w:rsid w:val="001D3866"/>
    <w:rsid w:val="001D626E"/>
    <w:rsid w:val="001E1CD8"/>
    <w:rsid w:val="001E1D9F"/>
    <w:rsid w:val="001E4195"/>
    <w:rsid w:val="001F45C7"/>
    <w:rsid w:val="001F5FCB"/>
    <w:rsid w:val="001F68B5"/>
    <w:rsid w:val="00200231"/>
    <w:rsid w:val="002016FD"/>
    <w:rsid w:val="00204E01"/>
    <w:rsid w:val="00205074"/>
    <w:rsid w:val="002050D1"/>
    <w:rsid w:val="002067B7"/>
    <w:rsid w:val="0021169F"/>
    <w:rsid w:val="002133D6"/>
    <w:rsid w:val="00213C17"/>
    <w:rsid w:val="002178B0"/>
    <w:rsid w:val="00220120"/>
    <w:rsid w:val="002220F3"/>
    <w:rsid w:val="00222232"/>
    <w:rsid w:val="002233BB"/>
    <w:rsid w:val="00224673"/>
    <w:rsid w:val="00231073"/>
    <w:rsid w:val="00233C0B"/>
    <w:rsid w:val="00234118"/>
    <w:rsid w:val="0023707B"/>
    <w:rsid w:val="00237C2A"/>
    <w:rsid w:val="00243A74"/>
    <w:rsid w:val="002505F3"/>
    <w:rsid w:val="00250EA5"/>
    <w:rsid w:val="002526D9"/>
    <w:rsid w:val="00252F98"/>
    <w:rsid w:val="00256413"/>
    <w:rsid w:val="00260E50"/>
    <w:rsid w:val="00261E02"/>
    <w:rsid w:val="00270819"/>
    <w:rsid w:val="002743F5"/>
    <w:rsid w:val="002774E9"/>
    <w:rsid w:val="002779E7"/>
    <w:rsid w:val="00282E06"/>
    <w:rsid w:val="0028655E"/>
    <w:rsid w:val="0028680B"/>
    <w:rsid w:val="00290648"/>
    <w:rsid w:val="00290C27"/>
    <w:rsid w:val="00293042"/>
    <w:rsid w:val="002A13C4"/>
    <w:rsid w:val="002A48E6"/>
    <w:rsid w:val="002B1BCA"/>
    <w:rsid w:val="002B7E3C"/>
    <w:rsid w:val="002C0B9E"/>
    <w:rsid w:val="002C333C"/>
    <w:rsid w:val="002C6679"/>
    <w:rsid w:val="002D4782"/>
    <w:rsid w:val="002E2594"/>
    <w:rsid w:val="002E4616"/>
    <w:rsid w:val="002F08F3"/>
    <w:rsid w:val="002F0D71"/>
    <w:rsid w:val="00300C87"/>
    <w:rsid w:val="00301D4A"/>
    <w:rsid w:val="003067C6"/>
    <w:rsid w:val="003121BD"/>
    <w:rsid w:val="00312C8C"/>
    <w:rsid w:val="003132D6"/>
    <w:rsid w:val="0031356B"/>
    <w:rsid w:val="00314298"/>
    <w:rsid w:val="00315F2C"/>
    <w:rsid w:val="003176B4"/>
    <w:rsid w:val="003177A0"/>
    <w:rsid w:val="003206A9"/>
    <w:rsid w:val="00320ADA"/>
    <w:rsid w:val="003223B7"/>
    <w:rsid w:val="00325CD7"/>
    <w:rsid w:val="003345A1"/>
    <w:rsid w:val="003376D7"/>
    <w:rsid w:val="0034182C"/>
    <w:rsid w:val="00342FB2"/>
    <w:rsid w:val="00347600"/>
    <w:rsid w:val="00351E95"/>
    <w:rsid w:val="003536CE"/>
    <w:rsid w:val="003555B6"/>
    <w:rsid w:val="00355D1F"/>
    <w:rsid w:val="003636A1"/>
    <w:rsid w:val="0036373B"/>
    <w:rsid w:val="003651D8"/>
    <w:rsid w:val="003675C7"/>
    <w:rsid w:val="00370E33"/>
    <w:rsid w:val="00371313"/>
    <w:rsid w:val="003747E8"/>
    <w:rsid w:val="003752FB"/>
    <w:rsid w:val="00376BD8"/>
    <w:rsid w:val="00377743"/>
    <w:rsid w:val="00385C93"/>
    <w:rsid w:val="003862D2"/>
    <w:rsid w:val="00386DE1"/>
    <w:rsid w:val="003911AB"/>
    <w:rsid w:val="0039321D"/>
    <w:rsid w:val="00397958"/>
    <w:rsid w:val="003A1874"/>
    <w:rsid w:val="003A545E"/>
    <w:rsid w:val="003B1E7A"/>
    <w:rsid w:val="003B2702"/>
    <w:rsid w:val="003B2AF6"/>
    <w:rsid w:val="003B318B"/>
    <w:rsid w:val="003B34DC"/>
    <w:rsid w:val="003C3EED"/>
    <w:rsid w:val="003C4058"/>
    <w:rsid w:val="003C6970"/>
    <w:rsid w:val="003C6AD9"/>
    <w:rsid w:val="003D0AE5"/>
    <w:rsid w:val="003D36E9"/>
    <w:rsid w:val="003D497E"/>
    <w:rsid w:val="003D5E02"/>
    <w:rsid w:val="003D5E9D"/>
    <w:rsid w:val="003E15BC"/>
    <w:rsid w:val="003E789B"/>
    <w:rsid w:val="003F4FE1"/>
    <w:rsid w:val="003F609C"/>
    <w:rsid w:val="003F6D30"/>
    <w:rsid w:val="003F7B5F"/>
    <w:rsid w:val="00400224"/>
    <w:rsid w:val="00401DD3"/>
    <w:rsid w:val="00402088"/>
    <w:rsid w:val="00403496"/>
    <w:rsid w:val="004053E7"/>
    <w:rsid w:val="004101E1"/>
    <w:rsid w:val="004114A7"/>
    <w:rsid w:val="00411814"/>
    <w:rsid w:val="00412392"/>
    <w:rsid w:val="00416346"/>
    <w:rsid w:val="00417E8C"/>
    <w:rsid w:val="00423358"/>
    <w:rsid w:val="0042347A"/>
    <w:rsid w:val="00424FB7"/>
    <w:rsid w:val="004253EF"/>
    <w:rsid w:val="00426478"/>
    <w:rsid w:val="004324AC"/>
    <w:rsid w:val="00433154"/>
    <w:rsid w:val="00434213"/>
    <w:rsid w:val="00440BD8"/>
    <w:rsid w:val="00440E59"/>
    <w:rsid w:val="004456F9"/>
    <w:rsid w:val="004458F6"/>
    <w:rsid w:val="0045268A"/>
    <w:rsid w:val="004542D9"/>
    <w:rsid w:val="004568F5"/>
    <w:rsid w:val="00463166"/>
    <w:rsid w:val="00473D80"/>
    <w:rsid w:val="00474113"/>
    <w:rsid w:val="00474FB4"/>
    <w:rsid w:val="00477204"/>
    <w:rsid w:val="00477547"/>
    <w:rsid w:val="00480CE9"/>
    <w:rsid w:val="0048426A"/>
    <w:rsid w:val="0048740C"/>
    <w:rsid w:val="0048744F"/>
    <w:rsid w:val="0049303B"/>
    <w:rsid w:val="00494484"/>
    <w:rsid w:val="00496278"/>
    <w:rsid w:val="00496679"/>
    <w:rsid w:val="00496E30"/>
    <w:rsid w:val="004A066F"/>
    <w:rsid w:val="004A1F94"/>
    <w:rsid w:val="004A2D3F"/>
    <w:rsid w:val="004A3751"/>
    <w:rsid w:val="004C0D26"/>
    <w:rsid w:val="004C4B73"/>
    <w:rsid w:val="004C5268"/>
    <w:rsid w:val="004C60C5"/>
    <w:rsid w:val="004C7570"/>
    <w:rsid w:val="004E082E"/>
    <w:rsid w:val="004E351D"/>
    <w:rsid w:val="004E3FE9"/>
    <w:rsid w:val="004E446F"/>
    <w:rsid w:val="004E4645"/>
    <w:rsid w:val="004F0E8D"/>
    <w:rsid w:val="004F29D7"/>
    <w:rsid w:val="004F326C"/>
    <w:rsid w:val="004F3850"/>
    <w:rsid w:val="004F4671"/>
    <w:rsid w:val="004F48A9"/>
    <w:rsid w:val="0050256A"/>
    <w:rsid w:val="00504E9E"/>
    <w:rsid w:val="00511D0C"/>
    <w:rsid w:val="00513DA7"/>
    <w:rsid w:val="00514A34"/>
    <w:rsid w:val="00516E55"/>
    <w:rsid w:val="00520254"/>
    <w:rsid w:val="0052206D"/>
    <w:rsid w:val="0052557F"/>
    <w:rsid w:val="00526005"/>
    <w:rsid w:val="00527A4F"/>
    <w:rsid w:val="00530EEB"/>
    <w:rsid w:val="005317CE"/>
    <w:rsid w:val="00543730"/>
    <w:rsid w:val="00543FA3"/>
    <w:rsid w:val="00544A5A"/>
    <w:rsid w:val="005472F1"/>
    <w:rsid w:val="00550DA7"/>
    <w:rsid w:val="00555A08"/>
    <w:rsid w:val="005577D6"/>
    <w:rsid w:val="005621EA"/>
    <w:rsid w:val="00564533"/>
    <w:rsid w:val="00564931"/>
    <w:rsid w:val="00571726"/>
    <w:rsid w:val="00573C5D"/>
    <w:rsid w:val="00577B39"/>
    <w:rsid w:val="00581C60"/>
    <w:rsid w:val="00595E90"/>
    <w:rsid w:val="005971FD"/>
    <w:rsid w:val="005A35B2"/>
    <w:rsid w:val="005A4059"/>
    <w:rsid w:val="005A49F2"/>
    <w:rsid w:val="005A5A65"/>
    <w:rsid w:val="005A6553"/>
    <w:rsid w:val="005A6C0A"/>
    <w:rsid w:val="005B2773"/>
    <w:rsid w:val="005B3346"/>
    <w:rsid w:val="005B5A79"/>
    <w:rsid w:val="005C008F"/>
    <w:rsid w:val="005C601D"/>
    <w:rsid w:val="005D3F0B"/>
    <w:rsid w:val="005D472F"/>
    <w:rsid w:val="005D7F58"/>
    <w:rsid w:val="005E43DE"/>
    <w:rsid w:val="005E6D10"/>
    <w:rsid w:val="005F3ADF"/>
    <w:rsid w:val="005F4615"/>
    <w:rsid w:val="005F51CF"/>
    <w:rsid w:val="005F59E5"/>
    <w:rsid w:val="005F785E"/>
    <w:rsid w:val="005F7DB7"/>
    <w:rsid w:val="00601C5A"/>
    <w:rsid w:val="00606ABA"/>
    <w:rsid w:val="0061162C"/>
    <w:rsid w:val="00611FFA"/>
    <w:rsid w:val="0061379A"/>
    <w:rsid w:val="00613C45"/>
    <w:rsid w:val="00614FE4"/>
    <w:rsid w:val="0062007A"/>
    <w:rsid w:val="006219A0"/>
    <w:rsid w:val="00621AC4"/>
    <w:rsid w:val="00622332"/>
    <w:rsid w:val="00622928"/>
    <w:rsid w:val="00622CEC"/>
    <w:rsid w:val="00622DBF"/>
    <w:rsid w:val="0062618B"/>
    <w:rsid w:val="00626B0E"/>
    <w:rsid w:val="0063176E"/>
    <w:rsid w:val="00632B3A"/>
    <w:rsid w:val="0063485C"/>
    <w:rsid w:val="006367EA"/>
    <w:rsid w:val="0063697C"/>
    <w:rsid w:val="0064141B"/>
    <w:rsid w:val="00641B05"/>
    <w:rsid w:val="00645CDF"/>
    <w:rsid w:val="00650C00"/>
    <w:rsid w:val="0065108C"/>
    <w:rsid w:val="0065156E"/>
    <w:rsid w:val="00651741"/>
    <w:rsid w:val="00651F6C"/>
    <w:rsid w:val="00652542"/>
    <w:rsid w:val="006553B0"/>
    <w:rsid w:val="006560B4"/>
    <w:rsid w:val="006563CC"/>
    <w:rsid w:val="00661C26"/>
    <w:rsid w:val="00662D1A"/>
    <w:rsid w:val="006652D8"/>
    <w:rsid w:val="006669A4"/>
    <w:rsid w:val="00666ABA"/>
    <w:rsid w:val="0066788E"/>
    <w:rsid w:val="006701C5"/>
    <w:rsid w:val="00670CFE"/>
    <w:rsid w:val="00671971"/>
    <w:rsid w:val="0067547A"/>
    <w:rsid w:val="00676E17"/>
    <w:rsid w:val="00681DE1"/>
    <w:rsid w:val="00682FFC"/>
    <w:rsid w:val="00687C9C"/>
    <w:rsid w:val="00690A27"/>
    <w:rsid w:val="00690E1B"/>
    <w:rsid w:val="00691353"/>
    <w:rsid w:val="006931C7"/>
    <w:rsid w:val="006A0658"/>
    <w:rsid w:val="006A12E8"/>
    <w:rsid w:val="006A30D3"/>
    <w:rsid w:val="006A3B52"/>
    <w:rsid w:val="006A47C1"/>
    <w:rsid w:val="006A486E"/>
    <w:rsid w:val="006A544E"/>
    <w:rsid w:val="006A6634"/>
    <w:rsid w:val="006B0941"/>
    <w:rsid w:val="006B09CE"/>
    <w:rsid w:val="006B1138"/>
    <w:rsid w:val="006B16F6"/>
    <w:rsid w:val="006B7041"/>
    <w:rsid w:val="006C102D"/>
    <w:rsid w:val="006C1F32"/>
    <w:rsid w:val="006C3408"/>
    <w:rsid w:val="006C4D79"/>
    <w:rsid w:val="006C6A1C"/>
    <w:rsid w:val="006D10CB"/>
    <w:rsid w:val="006D188A"/>
    <w:rsid w:val="006D4836"/>
    <w:rsid w:val="006D6689"/>
    <w:rsid w:val="006E0007"/>
    <w:rsid w:val="006E4939"/>
    <w:rsid w:val="006F2691"/>
    <w:rsid w:val="006F505A"/>
    <w:rsid w:val="006F6161"/>
    <w:rsid w:val="0070127A"/>
    <w:rsid w:val="007033AF"/>
    <w:rsid w:val="007037FB"/>
    <w:rsid w:val="0070664F"/>
    <w:rsid w:val="0071169B"/>
    <w:rsid w:val="0071483D"/>
    <w:rsid w:val="00717FC1"/>
    <w:rsid w:val="0072128F"/>
    <w:rsid w:val="0072310A"/>
    <w:rsid w:val="00727E3A"/>
    <w:rsid w:val="00731456"/>
    <w:rsid w:val="00731794"/>
    <w:rsid w:val="00732E29"/>
    <w:rsid w:val="0073327B"/>
    <w:rsid w:val="00740E00"/>
    <w:rsid w:val="00742CA7"/>
    <w:rsid w:val="00743E97"/>
    <w:rsid w:val="00744FCC"/>
    <w:rsid w:val="007454F0"/>
    <w:rsid w:val="007476F7"/>
    <w:rsid w:val="00751B56"/>
    <w:rsid w:val="007523DF"/>
    <w:rsid w:val="00754D0F"/>
    <w:rsid w:val="00755E50"/>
    <w:rsid w:val="00757B0B"/>
    <w:rsid w:val="00760947"/>
    <w:rsid w:val="00762B34"/>
    <w:rsid w:val="00762FFD"/>
    <w:rsid w:val="007728CE"/>
    <w:rsid w:val="00774D9C"/>
    <w:rsid w:val="00774FF4"/>
    <w:rsid w:val="00775038"/>
    <w:rsid w:val="00775C03"/>
    <w:rsid w:val="00777200"/>
    <w:rsid w:val="00777376"/>
    <w:rsid w:val="00782D5E"/>
    <w:rsid w:val="00786E64"/>
    <w:rsid w:val="00790E67"/>
    <w:rsid w:val="00795584"/>
    <w:rsid w:val="0079593C"/>
    <w:rsid w:val="007964AE"/>
    <w:rsid w:val="00796CDF"/>
    <w:rsid w:val="00797AAE"/>
    <w:rsid w:val="007A1119"/>
    <w:rsid w:val="007A15B5"/>
    <w:rsid w:val="007A2648"/>
    <w:rsid w:val="007A30C4"/>
    <w:rsid w:val="007A5019"/>
    <w:rsid w:val="007A76C3"/>
    <w:rsid w:val="007B00C9"/>
    <w:rsid w:val="007B15D5"/>
    <w:rsid w:val="007B2591"/>
    <w:rsid w:val="007B5AD0"/>
    <w:rsid w:val="007B7AC3"/>
    <w:rsid w:val="007B7F12"/>
    <w:rsid w:val="007C03B4"/>
    <w:rsid w:val="007C07ED"/>
    <w:rsid w:val="007C1B17"/>
    <w:rsid w:val="007C27BC"/>
    <w:rsid w:val="007D0803"/>
    <w:rsid w:val="007D34F0"/>
    <w:rsid w:val="007E2C71"/>
    <w:rsid w:val="007E7688"/>
    <w:rsid w:val="007F0A8F"/>
    <w:rsid w:val="007F3321"/>
    <w:rsid w:val="00805919"/>
    <w:rsid w:val="00807113"/>
    <w:rsid w:val="00807A85"/>
    <w:rsid w:val="00807AD9"/>
    <w:rsid w:val="008217EC"/>
    <w:rsid w:val="00823132"/>
    <w:rsid w:val="00826A12"/>
    <w:rsid w:val="00826A7F"/>
    <w:rsid w:val="00827FF3"/>
    <w:rsid w:val="00842207"/>
    <w:rsid w:val="00843501"/>
    <w:rsid w:val="00847CCF"/>
    <w:rsid w:val="00850F7C"/>
    <w:rsid w:val="00851AA3"/>
    <w:rsid w:val="00854E2F"/>
    <w:rsid w:val="00855E9F"/>
    <w:rsid w:val="008612F0"/>
    <w:rsid w:val="008616D8"/>
    <w:rsid w:val="00861B75"/>
    <w:rsid w:val="00871047"/>
    <w:rsid w:val="008726EF"/>
    <w:rsid w:val="00874609"/>
    <w:rsid w:val="00875C58"/>
    <w:rsid w:val="00876A71"/>
    <w:rsid w:val="008775E9"/>
    <w:rsid w:val="00880B35"/>
    <w:rsid w:val="00881086"/>
    <w:rsid w:val="00885C82"/>
    <w:rsid w:val="008867C0"/>
    <w:rsid w:val="0088759D"/>
    <w:rsid w:val="0089231F"/>
    <w:rsid w:val="008923B7"/>
    <w:rsid w:val="008924DE"/>
    <w:rsid w:val="008974FF"/>
    <w:rsid w:val="008A2B61"/>
    <w:rsid w:val="008B113D"/>
    <w:rsid w:val="008B634B"/>
    <w:rsid w:val="008C11BB"/>
    <w:rsid w:val="008C537A"/>
    <w:rsid w:val="008C5500"/>
    <w:rsid w:val="008D417F"/>
    <w:rsid w:val="008D5E38"/>
    <w:rsid w:val="008E124A"/>
    <w:rsid w:val="008E14E0"/>
    <w:rsid w:val="008E4D6A"/>
    <w:rsid w:val="008E62E0"/>
    <w:rsid w:val="008E6625"/>
    <w:rsid w:val="008F05DF"/>
    <w:rsid w:val="008F1828"/>
    <w:rsid w:val="008F5FC1"/>
    <w:rsid w:val="008F70E1"/>
    <w:rsid w:val="00900335"/>
    <w:rsid w:val="0090193B"/>
    <w:rsid w:val="00905112"/>
    <w:rsid w:val="00910D0B"/>
    <w:rsid w:val="009138FD"/>
    <w:rsid w:val="00913A05"/>
    <w:rsid w:val="00913C25"/>
    <w:rsid w:val="009149E7"/>
    <w:rsid w:val="00914EBA"/>
    <w:rsid w:val="00917663"/>
    <w:rsid w:val="009221E5"/>
    <w:rsid w:val="00922DA2"/>
    <w:rsid w:val="00923E45"/>
    <w:rsid w:val="00925E45"/>
    <w:rsid w:val="00936A0F"/>
    <w:rsid w:val="009378F1"/>
    <w:rsid w:val="00937BAE"/>
    <w:rsid w:val="00941032"/>
    <w:rsid w:val="0094291A"/>
    <w:rsid w:val="009441B0"/>
    <w:rsid w:val="00950CDD"/>
    <w:rsid w:val="009561B2"/>
    <w:rsid w:val="0095659B"/>
    <w:rsid w:val="009606EF"/>
    <w:rsid w:val="00966BBE"/>
    <w:rsid w:val="00967ABD"/>
    <w:rsid w:val="00970392"/>
    <w:rsid w:val="0097362C"/>
    <w:rsid w:val="0097481F"/>
    <w:rsid w:val="00980177"/>
    <w:rsid w:val="00982EE0"/>
    <w:rsid w:val="00983F96"/>
    <w:rsid w:val="0098530F"/>
    <w:rsid w:val="0098768B"/>
    <w:rsid w:val="009A49F0"/>
    <w:rsid w:val="009A7DFE"/>
    <w:rsid w:val="009B0098"/>
    <w:rsid w:val="009B084F"/>
    <w:rsid w:val="009B1752"/>
    <w:rsid w:val="009B2036"/>
    <w:rsid w:val="009B334C"/>
    <w:rsid w:val="009B48EE"/>
    <w:rsid w:val="009B6138"/>
    <w:rsid w:val="009B65F7"/>
    <w:rsid w:val="009C3871"/>
    <w:rsid w:val="009C6C3A"/>
    <w:rsid w:val="009D47DD"/>
    <w:rsid w:val="009D64B4"/>
    <w:rsid w:val="009E1B73"/>
    <w:rsid w:val="009E65EF"/>
    <w:rsid w:val="009F352E"/>
    <w:rsid w:val="009F6254"/>
    <w:rsid w:val="009F658B"/>
    <w:rsid w:val="009F7353"/>
    <w:rsid w:val="00A02BEB"/>
    <w:rsid w:val="00A0474F"/>
    <w:rsid w:val="00A055E0"/>
    <w:rsid w:val="00A06FF8"/>
    <w:rsid w:val="00A11E14"/>
    <w:rsid w:val="00A13B6F"/>
    <w:rsid w:val="00A14E36"/>
    <w:rsid w:val="00A217B9"/>
    <w:rsid w:val="00A22D67"/>
    <w:rsid w:val="00A274D3"/>
    <w:rsid w:val="00A33415"/>
    <w:rsid w:val="00A3655D"/>
    <w:rsid w:val="00A3753A"/>
    <w:rsid w:val="00A37D5E"/>
    <w:rsid w:val="00A40114"/>
    <w:rsid w:val="00A41747"/>
    <w:rsid w:val="00A42C6A"/>
    <w:rsid w:val="00A43DA4"/>
    <w:rsid w:val="00A4550A"/>
    <w:rsid w:val="00A4554B"/>
    <w:rsid w:val="00A4656D"/>
    <w:rsid w:val="00A51F28"/>
    <w:rsid w:val="00A52C78"/>
    <w:rsid w:val="00A54352"/>
    <w:rsid w:val="00A54A01"/>
    <w:rsid w:val="00A54A15"/>
    <w:rsid w:val="00A55509"/>
    <w:rsid w:val="00A55809"/>
    <w:rsid w:val="00A55B96"/>
    <w:rsid w:val="00A61042"/>
    <w:rsid w:val="00A635E3"/>
    <w:rsid w:val="00A64C2A"/>
    <w:rsid w:val="00A675D2"/>
    <w:rsid w:val="00A81860"/>
    <w:rsid w:val="00A838ED"/>
    <w:rsid w:val="00A83E5D"/>
    <w:rsid w:val="00A87C69"/>
    <w:rsid w:val="00A9068E"/>
    <w:rsid w:val="00A92B30"/>
    <w:rsid w:val="00AA0214"/>
    <w:rsid w:val="00AA1A30"/>
    <w:rsid w:val="00AA2069"/>
    <w:rsid w:val="00AA2620"/>
    <w:rsid w:val="00AA3722"/>
    <w:rsid w:val="00AA4E80"/>
    <w:rsid w:val="00AA5399"/>
    <w:rsid w:val="00AA7C42"/>
    <w:rsid w:val="00AB007E"/>
    <w:rsid w:val="00AB3287"/>
    <w:rsid w:val="00AB49E1"/>
    <w:rsid w:val="00AB52CA"/>
    <w:rsid w:val="00AB59D0"/>
    <w:rsid w:val="00AB64ED"/>
    <w:rsid w:val="00AB6831"/>
    <w:rsid w:val="00AB7D59"/>
    <w:rsid w:val="00AC2E82"/>
    <w:rsid w:val="00AC55DF"/>
    <w:rsid w:val="00AD20B0"/>
    <w:rsid w:val="00AD21B3"/>
    <w:rsid w:val="00AD5C7E"/>
    <w:rsid w:val="00AD6BAA"/>
    <w:rsid w:val="00AE53BB"/>
    <w:rsid w:val="00AE5A73"/>
    <w:rsid w:val="00AF17F8"/>
    <w:rsid w:val="00AF503B"/>
    <w:rsid w:val="00AF5DCF"/>
    <w:rsid w:val="00B00929"/>
    <w:rsid w:val="00B01D82"/>
    <w:rsid w:val="00B01F25"/>
    <w:rsid w:val="00B07A3E"/>
    <w:rsid w:val="00B10EB9"/>
    <w:rsid w:val="00B16C6C"/>
    <w:rsid w:val="00B174FF"/>
    <w:rsid w:val="00B214E8"/>
    <w:rsid w:val="00B233E6"/>
    <w:rsid w:val="00B2349E"/>
    <w:rsid w:val="00B23FB2"/>
    <w:rsid w:val="00B2495B"/>
    <w:rsid w:val="00B24AE7"/>
    <w:rsid w:val="00B32944"/>
    <w:rsid w:val="00B36142"/>
    <w:rsid w:val="00B36761"/>
    <w:rsid w:val="00B411FA"/>
    <w:rsid w:val="00B41ABB"/>
    <w:rsid w:val="00B444CF"/>
    <w:rsid w:val="00B50094"/>
    <w:rsid w:val="00B51C62"/>
    <w:rsid w:val="00B5518B"/>
    <w:rsid w:val="00B62339"/>
    <w:rsid w:val="00B66DC5"/>
    <w:rsid w:val="00B7081F"/>
    <w:rsid w:val="00B72D97"/>
    <w:rsid w:val="00B73452"/>
    <w:rsid w:val="00B75AD0"/>
    <w:rsid w:val="00B763E4"/>
    <w:rsid w:val="00B77607"/>
    <w:rsid w:val="00B82C0C"/>
    <w:rsid w:val="00B84012"/>
    <w:rsid w:val="00B9300B"/>
    <w:rsid w:val="00B93B0E"/>
    <w:rsid w:val="00B93CED"/>
    <w:rsid w:val="00B94228"/>
    <w:rsid w:val="00B96402"/>
    <w:rsid w:val="00BA4234"/>
    <w:rsid w:val="00BA6ABD"/>
    <w:rsid w:val="00BB0528"/>
    <w:rsid w:val="00BB2940"/>
    <w:rsid w:val="00BB2E38"/>
    <w:rsid w:val="00BB34D9"/>
    <w:rsid w:val="00BB68A5"/>
    <w:rsid w:val="00BB7DC1"/>
    <w:rsid w:val="00BC01D6"/>
    <w:rsid w:val="00BC0A16"/>
    <w:rsid w:val="00BC0C57"/>
    <w:rsid w:val="00BC4899"/>
    <w:rsid w:val="00BC5B56"/>
    <w:rsid w:val="00BD0C9C"/>
    <w:rsid w:val="00BD2E89"/>
    <w:rsid w:val="00BD2EF6"/>
    <w:rsid w:val="00BD5317"/>
    <w:rsid w:val="00BE0705"/>
    <w:rsid w:val="00BE2A22"/>
    <w:rsid w:val="00BE3049"/>
    <w:rsid w:val="00BE4B0C"/>
    <w:rsid w:val="00BE5B62"/>
    <w:rsid w:val="00BE7B23"/>
    <w:rsid w:val="00BF3BF7"/>
    <w:rsid w:val="00BF4FF9"/>
    <w:rsid w:val="00C0106C"/>
    <w:rsid w:val="00C011BC"/>
    <w:rsid w:val="00C013AB"/>
    <w:rsid w:val="00C046A5"/>
    <w:rsid w:val="00C05E38"/>
    <w:rsid w:val="00C129F3"/>
    <w:rsid w:val="00C136D5"/>
    <w:rsid w:val="00C13734"/>
    <w:rsid w:val="00C157C2"/>
    <w:rsid w:val="00C158B9"/>
    <w:rsid w:val="00C16FEA"/>
    <w:rsid w:val="00C17902"/>
    <w:rsid w:val="00C204D9"/>
    <w:rsid w:val="00C207FA"/>
    <w:rsid w:val="00C228CD"/>
    <w:rsid w:val="00C24FCB"/>
    <w:rsid w:val="00C26196"/>
    <w:rsid w:val="00C27D90"/>
    <w:rsid w:val="00C31E78"/>
    <w:rsid w:val="00C34BA0"/>
    <w:rsid w:val="00C34BC5"/>
    <w:rsid w:val="00C3619A"/>
    <w:rsid w:val="00C36BBA"/>
    <w:rsid w:val="00C405D2"/>
    <w:rsid w:val="00C426DC"/>
    <w:rsid w:val="00C47AFF"/>
    <w:rsid w:val="00C524B7"/>
    <w:rsid w:val="00C52C64"/>
    <w:rsid w:val="00C53568"/>
    <w:rsid w:val="00C5370F"/>
    <w:rsid w:val="00C53772"/>
    <w:rsid w:val="00C54796"/>
    <w:rsid w:val="00C55BE7"/>
    <w:rsid w:val="00C55D5F"/>
    <w:rsid w:val="00C57CD3"/>
    <w:rsid w:val="00C64501"/>
    <w:rsid w:val="00C64E59"/>
    <w:rsid w:val="00C65B21"/>
    <w:rsid w:val="00C67483"/>
    <w:rsid w:val="00C71CF8"/>
    <w:rsid w:val="00C76F21"/>
    <w:rsid w:val="00C77025"/>
    <w:rsid w:val="00C77CD0"/>
    <w:rsid w:val="00C82CC2"/>
    <w:rsid w:val="00C837DC"/>
    <w:rsid w:val="00C87D86"/>
    <w:rsid w:val="00C90822"/>
    <w:rsid w:val="00C95179"/>
    <w:rsid w:val="00C95666"/>
    <w:rsid w:val="00C9668A"/>
    <w:rsid w:val="00C97A3B"/>
    <w:rsid w:val="00CA1FBB"/>
    <w:rsid w:val="00CA354A"/>
    <w:rsid w:val="00CA486B"/>
    <w:rsid w:val="00CA4D4D"/>
    <w:rsid w:val="00CA5A78"/>
    <w:rsid w:val="00CA5AE0"/>
    <w:rsid w:val="00CA6349"/>
    <w:rsid w:val="00CB1C18"/>
    <w:rsid w:val="00CB5310"/>
    <w:rsid w:val="00CB7BCD"/>
    <w:rsid w:val="00CC01AC"/>
    <w:rsid w:val="00CC0BFA"/>
    <w:rsid w:val="00CC3F1D"/>
    <w:rsid w:val="00CC3F91"/>
    <w:rsid w:val="00CC48E5"/>
    <w:rsid w:val="00CC5683"/>
    <w:rsid w:val="00CC698D"/>
    <w:rsid w:val="00CC69AB"/>
    <w:rsid w:val="00CC6FB6"/>
    <w:rsid w:val="00CD12DF"/>
    <w:rsid w:val="00CD23BB"/>
    <w:rsid w:val="00CD3A46"/>
    <w:rsid w:val="00CD5171"/>
    <w:rsid w:val="00CD7200"/>
    <w:rsid w:val="00CD7F54"/>
    <w:rsid w:val="00CD7FA4"/>
    <w:rsid w:val="00CE0C37"/>
    <w:rsid w:val="00CE235D"/>
    <w:rsid w:val="00CE36C9"/>
    <w:rsid w:val="00CE3D2A"/>
    <w:rsid w:val="00CE4A6E"/>
    <w:rsid w:val="00CE7BBF"/>
    <w:rsid w:val="00CF0496"/>
    <w:rsid w:val="00CF1B15"/>
    <w:rsid w:val="00CF2192"/>
    <w:rsid w:val="00CF62F7"/>
    <w:rsid w:val="00D03B5F"/>
    <w:rsid w:val="00D05B9C"/>
    <w:rsid w:val="00D064D9"/>
    <w:rsid w:val="00D0661F"/>
    <w:rsid w:val="00D06674"/>
    <w:rsid w:val="00D11398"/>
    <w:rsid w:val="00D11E14"/>
    <w:rsid w:val="00D13057"/>
    <w:rsid w:val="00D14B3B"/>
    <w:rsid w:val="00D153C4"/>
    <w:rsid w:val="00D160CE"/>
    <w:rsid w:val="00D17686"/>
    <w:rsid w:val="00D203F3"/>
    <w:rsid w:val="00D20DBA"/>
    <w:rsid w:val="00D2135D"/>
    <w:rsid w:val="00D214CF"/>
    <w:rsid w:val="00D22476"/>
    <w:rsid w:val="00D23ABE"/>
    <w:rsid w:val="00D23B82"/>
    <w:rsid w:val="00D30603"/>
    <w:rsid w:val="00D31F00"/>
    <w:rsid w:val="00D32F98"/>
    <w:rsid w:val="00D33E0B"/>
    <w:rsid w:val="00D3563B"/>
    <w:rsid w:val="00D37D17"/>
    <w:rsid w:val="00D429B4"/>
    <w:rsid w:val="00D43047"/>
    <w:rsid w:val="00D43C4A"/>
    <w:rsid w:val="00D44F88"/>
    <w:rsid w:val="00D50B6B"/>
    <w:rsid w:val="00D512EB"/>
    <w:rsid w:val="00D52342"/>
    <w:rsid w:val="00D52EF7"/>
    <w:rsid w:val="00D532B9"/>
    <w:rsid w:val="00D57FE1"/>
    <w:rsid w:val="00D63118"/>
    <w:rsid w:val="00D649A0"/>
    <w:rsid w:val="00D6585C"/>
    <w:rsid w:val="00D67FC3"/>
    <w:rsid w:val="00D701E6"/>
    <w:rsid w:val="00D7401D"/>
    <w:rsid w:val="00D75B02"/>
    <w:rsid w:val="00D760B0"/>
    <w:rsid w:val="00D84189"/>
    <w:rsid w:val="00D85A72"/>
    <w:rsid w:val="00D85E9F"/>
    <w:rsid w:val="00D908AB"/>
    <w:rsid w:val="00D933D1"/>
    <w:rsid w:val="00D93B8D"/>
    <w:rsid w:val="00D97661"/>
    <w:rsid w:val="00DA3955"/>
    <w:rsid w:val="00DA5BDA"/>
    <w:rsid w:val="00DA6620"/>
    <w:rsid w:val="00DA7ED1"/>
    <w:rsid w:val="00DB18D5"/>
    <w:rsid w:val="00DB1F75"/>
    <w:rsid w:val="00DB238A"/>
    <w:rsid w:val="00DB3C00"/>
    <w:rsid w:val="00DB530C"/>
    <w:rsid w:val="00DB5416"/>
    <w:rsid w:val="00DB550A"/>
    <w:rsid w:val="00DB63BF"/>
    <w:rsid w:val="00DC069A"/>
    <w:rsid w:val="00DC1E67"/>
    <w:rsid w:val="00DC4602"/>
    <w:rsid w:val="00DE0840"/>
    <w:rsid w:val="00DE2A7D"/>
    <w:rsid w:val="00DE502F"/>
    <w:rsid w:val="00DE74D4"/>
    <w:rsid w:val="00DF2643"/>
    <w:rsid w:val="00DF4930"/>
    <w:rsid w:val="00DF4CFF"/>
    <w:rsid w:val="00DF67DC"/>
    <w:rsid w:val="00DF78D1"/>
    <w:rsid w:val="00DF7A59"/>
    <w:rsid w:val="00E01956"/>
    <w:rsid w:val="00E02C84"/>
    <w:rsid w:val="00E03D72"/>
    <w:rsid w:val="00E04D5D"/>
    <w:rsid w:val="00E103DE"/>
    <w:rsid w:val="00E13B96"/>
    <w:rsid w:val="00E20B46"/>
    <w:rsid w:val="00E22187"/>
    <w:rsid w:val="00E237C9"/>
    <w:rsid w:val="00E23BD5"/>
    <w:rsid w:val="00E2677A"/>
    <w:rsid w:val="00E270A8"/>
    <w:rsid w:val="00E27EF3"/>
    <w:rsid w:val="00E30108"/>
    <w:rsid w:val="00E31984"/>
    <w:rsid w:val="00E34BA7"/>
    <w:rsid w:val="00E370D1"/>
    <w:rsid w:val="00E40382"/>
    <w:rsid w:val="00E403A8"/>
    <w:rsid w:val="00E41082"/>
    <w:rsid w:val="00E439AD"/>
    <w:rsid w:val="00E44AB0"/>
    <w:rsid w:val="00E47F24"/>
    <w:rsid w:val="00E548A6"/>
    <w:rsid w:val="00E54B4C"/>
    <w:rsid w:val="00E54E84"/>
    <w:rsid w:val="00E5653B"/>
    <w:rsid w:val="00E627F7"/>
    <w:rsid w:val="00E631C8"/>
    <w:rsid w:val="00E63B83"/>
    <w:rsid w:val="00E66BA7"/>
    <w:rsid w:val="00E674A5"/>
    <w:rsid w:val="00E73DFE"/>
    <w:rsid w:val="00E77D37"/>
    <w:rsid w:val="00E82370"/>
    <w:rsid w:val="00E82AA8"/>
    <w:rsid w:val="00E85343"/>
    <w:rsid w:val="00E869A0"/>
    <w:rsid w:val="00E87BE0"/>
    <w:rsid w:val="00E90264"/>
    <w:rsid w:val="00E925AD"/>
    <w:rsid w:val="00E94166"/>
    <w:rsid w:val="00E9555B"/>
    <w:rsid w:val="00EA1199"/>
    <w:rsid w:val="00EA3263"/>
    <w:rsid w:val="00EA5517"/>
    <w:rsid w:val="00EA5669"/>
    <w:rsid w:val="00EA5B0E"/>
    <w:rsid w:val="00EB1C98"/>
    <w:rsid w:val="00EB32F2"/>
    <w:rsid w:val="00EC3A3B"/>
    <w:rsid w:val="00ED2473"/>
    <w:rsid w:val="00ED66DC"/>
    <w:rsid w:val="00EE2102"/>
    <w:rsid w:val="00EE4E2D"/>
    <w:rsid w:val="00EE6354"/>
    <w:rsid w:val="00EF0CD1"/>
    <w:rsid w:val="00EF1361"/>
    <w:rsid w:val="00EF299B"/>
    <w:rsid w:val="00EF366C"/>
    <w:rsid w:val="00EF4A0A"/>
    <w:rsid w:val="00EF679E"/>
    <w:rsid w:val="00F02EF7"/>
    <w:rsid w:val="00F04458"/>
    <w:rsid w:val="00F04BE0"/>
    <w:rsid w:val="00F05930"/>
    <w:rsid w:val="00F071ED"/>
    <w:rsid w:val="00F127F5"/>
    <w:rsid w:val="00F13C6F"/>
    <w:rsid w:val="00F14D98"/>
    <w:rsid w:val="00F14F4A"/>
    <w:rsid w:val="00F207FF"/>
    <w:rsid w:val="00F30016"/>
    <w:rsid w:val="00F303E3"/>
    <w:rsid w:val="00F3399E"/>
    <w:rsid w:val="00F33E0C"/>
    <w:rsid w:val="00F34233"/>
    <w:rsid w:val="00F35FB9"/>
    <w:rsid w:val="00F410FD"/>
    <w:rsid w:val="00F42CCF"/>
    <w:rsid w:val="00F4414D"/>
    <w:rsid w:val="00F47D1F"/>
    <w:rsid w:val="00F52106"/>
    <w:rsid w:val="00F52E81"/>
    <w:rsid w:val="00F55D60"/>
    <w:rsid w:val="00F57A43"/>
    <w:rsid w:val="00F609E1"/>
    <w:rsid w:val="00F61BBA"/>
    <w:rsid w:val="00F624B2"/>
    <w:rsid w:val="00F62CE6"/>
    <w:rsid w:val="00F62F3C"/>
    <w:rsid w:val="00F64738"/>
    <w:rsid w:val="00F651BD"/>
    <w:rsid w:val="00F67F95"/>
    <w:rsid w:val="00F71A1B"/>
    <w:rsid w:val="00F71DF3"/>
    <w:rsid w:val="00F71F4E"/>
    <w:rsid w:val="00F7304B"/>
    <w:rsid w:val="00F7324C"/>
    <w:rsid w:val="00F745F1"/>
    <w:rsid w:val="00F75D11"/>
    <w:rsid w:val="00F83869"/>
    <w:rsid w:val="00F85C73"/>
    <w:rsid w:val="00F93DD8"/>
    <w:rsid w:val="00F946B2"/>
    <w:rsid w:val="00F951A2"/>
    <w:rsid w:val="00FA057D"/>
    <w:rsid w:val="00FA3EEA"/>
    <w:rsid w:val="00FA6207"/>
    <w:rsid w:val="00FA7BDC"/>
    <w:rsid w:val="00FB3990"/>
    <w:rsid w:val="00FB3D63"/>
    <w:rsid w:val="00FB5020"/>
    <w:rsid w:val="00FB51D0"/>
    <w:rsid w:val="00FC1B45"/>
    <w:rsid w:val="00FC2FF2"/>
    <w:rsid w:val="00FC37A0"/>
    <w:rsid w:val="00FC5299"/>
    <w:rsid w:val="00FD0BD1"/>
    <w:rsid w:val="00FD0BE1"/>
    <w:rsid w:val="00FD1E97"/>
    <w:rsid w:val="00FD3D69"/>
    <w:rsid w:val="00FD7C16"/>
    <w:rsid w:val="00FE2DC1"/>
    <w:rsid w:val="00FE6077"/>
    <w:rsid w:val="00FE6291"/>
    <w:rsid w:val="00FE6D9A"/>
    <w:rsid w:val="00FE77E9"/>
    <w:rsid w:val="00FF5296"/>
    <w:rsid w:val="00FF65DD"/>
    <w:rsid w:val="01F862A7"/>
    <w:rsid w:val="0545720B"/>
    <w:rsid w:val="05D91887"/>
    <w:rsid w:val="0721AA64"/>
    <w:rsid w:val="08B29415"/>
    <w:rsid w:val="0B77E5D8"/>
    <w:rsid w:val="0EE3B803"/>
    <w:rsid w:val="0F9F3F4A"/>
    <w:rsid w:val="142C8989"/>
    <w:rsid w:val="1579F906"/>
    <w:rsid w:val="16FB3ECC"/>
    <w:rsid w:val="1FA3DED1"/>
    <w:rsid w:val="222518FB"/>
    <w:rsid w:val="22AC8124"/>
    <w:rsid w:val="2620C808"/>
    <w:rsid w:val="26FD7CC6"/>
    <w:rsid w:val="28CAA736"/>
    <w:rsid w:val="291F6036"/>
    <w:rsid w:val="2CD59890"/>
    <w:rsid w:val="374EF871"/>
    <w:rsid w:val="37562199"/>
    <w:rsid w:val="3BBAADF0"/>
    <w:rsid w:val="3F23AE4C"/>
    <w:rsid w:val="3FB17000"/>
    <w:rsid w:val="41BD9FEB"/>
    <w:rsid w:val="447B06AA"/>
    <w:rsid w:val="4AFFE1C4"/>
    <w:rsid w:val="51F5411B"/>
    <w:rsid w:val="52EB99F2"/>
    <w:rsid w:val="532AEDA2"/>
    <w:rsid w:val="5C4EE216"/>
    <w:rsid w:val="5E37227B"/>
    <w:rsid w:val="60E9847E"/>
    <w:rsid w:val="61A5F687"/>
    <w:rsid w:val="63FB5AB9"/>
    <w:rsid w:val="6526D78F"/>
    <w:rsid w:val="661818E5"/>
    <w:rsid w:val="68AF0FF0"/>
    <w:rsid w:val="6A1AD453"/>
    <w:rsid w:val="6B5B6603"/>
    <w:rsid w:val="6D3A5BE6"/>
    <w:rsid w:val="6E227B1F"/>
    <w:rsid w:val="6F0C1118"/>
    <w:rsid w:val="71DFF251"/>
    <w:rsid w:val="73A21095"/>
    <w:rsid w:val="75C5581A"/>
    <w:rsid w:val="790CDB79"/>
    <w:rsid w:val="7D8668F5"/>
    <w:rsid w:val="7EF4E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31E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DD3"/>
    <w:pPr>
      <w:spacing w:after="160" w:line="278" w:lineRule="auto"/>
    </w:pPr>
    <w:rPr>
      <w:rFonts w:eastAsiaTheme="minorHAnsi"/>
      <w:kern w:val="2"/>
      <w:lang w:val="en-AU" w:eastAsia="en-US"/>
      <w14:ligatures w14:val="standardContextual"/>
    </w:rPr>
  </w:style>
  <w:style w:type="paragraph" w:styleId="Heading1">
    <w:name w:val="heading 1"/>
    <w:basedOn w:val="Normal"/>
    <w:next w:val="Normal"/>
    <w:link w:val="Heading1Char"/>
    <w:uiPriority w:val="9"/>
    <w:qFormat/>
    <w:rsid w:val="00231073"/>
    <w:pPr>
      <w:keepNext/>
      <w:spacing w:before="240" w:after="120" w:line="260" w:lineRule="auto"/>
      <w:outlineLvl w:val="0"/>
    </w:pPr>
    <w:rPr>
      <w:rFonts w:asciiTheme="majorHAnsi" w:eastAsiaTheme="majorEastAsia" w:hAnsiTheme="majorHAnsi" w:cstheme="majorBidi"/>
      <w:b/>
      <w:color w:val="000000" w:themeColor="text1"/>
      <w:kern w:val="80"/>
      <w:sz w:val="52"/>
      <w:szCs w:val="52"/>
    </w:rPr>
  </w:style>
  <w:style w:type="paragraph" w:styleId="Heading2">
    <w:name w:val="heading 2"/>
    <w:basedOn w:val="Normal"/>
    <w:next w:val="Normal"/>
    <w:link w:val="Heading2Char"/>
    <w:uiPriority w:val="9"/>
    <w:unhideWhenUsed/>
    <w:qFormat/>
    <w:rsid w:val="00231073"/>
    <w:pPr>
      <w:keepNext/>
      <w:spacing w:before="280" w:after="80" w:line="280" w:lineRule="auto"/>
      <w:outlineLvl w:val="1"/>
    </w:pPr>
    <w:rPr>
      <w:rFonts w:asciiTheme="majorHAnsi" w:eastAsiaTheme="majorEastAsia" w:hAnsiTheme="majorHAnsi" w:cstheme="majorBidi"/>
      <w:b/>
      <w:sz w:val="40"/>
      <w:szCs w:val="32"/>
    </w:rPr>
  </w:style>
  <w:style w:type="paragraph" w:styleId="Heading3">
    <w:name w:val="heading 3"/>
    <w:basedOn w:val="Normal"/>
    <w:next w:val="Normal"/>
    <w:link w:val="Heading3Char"/>
    <w:uiPriority w:val="9"/>
    <w:unhideWhenUsed/>
    <w:qFormat/>
    <w:rsid w:val="00231073"/>
    <w:pPr>
      <w:keepNext/>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unhideWhenUsed/>
    <w:qFormat/>
    <w:rsid w:val="00231073"/>
    <w:pPr>
      <w:keepNext/>
      <w:spacing w:before="40" w:after="0"/>
      <w:outlineLvl w:val="3"/>
    </w:pPr>
    <w:rPr>
      <w:rFonts w:asciiTheme="majorHAnsi" w:eastAsiaTheme="majorEastAsia" w:hAnsiTheme="majorHAnsi" w:cstheme="majorBidi"/>
      <w:b/>
      <w:color w:val="000000" w:themeColor="text1"/>
    </w:rPr>
  </w:style>
  <w:style w:type="character" w:default="1" w:styleId="DefaultParagraphFont">
    <w:name w:val="Default Paragraph Font"/>
    <w:uiPriority w:val="1"/>
    <w:semiHidden/>
    <w:unhideWhenUsed/>
    <w:rsid w:val="00401D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1DD3"/>
  </w:style>
  <w:style w:type="paragraph" w:styleId="ListParagraph">
    <w:name w:val="List Paragraph"/>
    <w:basedOn w:val="Normal"/>
    <w:uiPriority w:val="34"/>
    <w:qFormat/>
    <w:rsid w:val="00231073"/>
    <w:pPr>
      <w:ind w:left="720"/>
      <w:contextualSpacing/>
    </w:pPr>
  </w:style>
  <w:style w:type="character" w:styleId="Hyperlink">
    <w:name w:val="Hyperlink"/>
    <w:basedOn w:val="DefaultParagraphFont"/>
    <w:uiPriority w:val="99"/>
    <w:unhideWhenUsed/>
    <w:rsid w:val="00231073"/>
    <w:rPr>
      <w:color w:val="215E99" w:themeColor="hyperlink"/>
      <w:u w:val="single"/>
    </w:rPr>
  </w:style>
  <w:style w:type="character" w:styleId="UnresolvedMention">
    <w:name w:val="Unresolved Mention"/>
    <w:basedOn w:val="DefaultParagraphFont"/>
    <w:uiPriority w:val="99"/>
    <w:semiHidden/>
    <w:unhideWhenUsed/>
    <w:rsid w:val="00231073"/>
    <w:rPr>
      <w:color w:val="605E5C"/>
      <w:shd w:val="clear" w:color="auto" w:fill="E1DFDD"/>
    </w:rPr>
  </w:style>
  <w:style w:type="character" w:styleId="FollowedHyperlink">
    <w:name w:val="FollowedHyperlink"/>
    <w:basedOn w:val="DefaultParagraphFont"/>
    <w:uiPriority w:val="99"/>
    <w:semiHidden/>
    <w:unhideWhenUsed/>
    <w:rsid w:val="00231073"/>
    <w:rPr>
      <w:color w:val="96607D" w:themeColor="followedHyperlink"/>
      <w:u w:val="single"/>
    </w:rPr>
  </w:style>
  <w:style w:type="paragraph" w:styleId="Header">
    <w:name w:val="header"/>
    <w:basedOn w:val="Normal"/>
    <w:link w:val="HeaderChar"/>
    <w:uiPriority w:val="99"/>
    <w:unhideWhenUsed/>
    <w:rsid w:val="00231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073"/>
    <w:rPr>
      <w:rFonts w:eastAsiaTheme="minorHAnsi"/>
      <w:kern w:val="2"/>
      <w:lang w:val="en-AU" w:eastAsia="en-US"/>
      <w14:ligatures w14:val="standardContextual"/>
    </w:rPr>
  </w:style>
  <w:style w:type="paragraph" w:styleId="Footer">
    <w:name w:val="footer"/>
    <w:basedOn w:val="Normal"/>
    <w:link w:val="FooterChar"/>
    <w:uiPriority w:val="99"/>
    <w:unhideWhenUsed/>
    <w:rsid w:val="00231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073"/>
    <w:rPr>
      <w:rFonts w:eastAsiaTheme="minorHAnsi"/>
      <w:kern w:val="2"/>
      <w:lang w:val="en-AU" w:eastAsia="en-US"/>
      <w14:ligatures w14:val="standardContextual"/>
    </w:rPr>
  </w:style>
  <w:style w:type="paragraph" w:styleId="FootnoteText">
    <w:name w:val="footnote text"/>
    <w:basedOn w:val="Normal"/>
    <w:link w:val="FootnoteTextChar"/>
    <w:uiPriority w:val="99"/>
    <w:semiHidden/>
    <w:unhideWhenUsed/>
    <w:rsid w:val="00231073"/>
    <w:pPr>
      <w:spacing w:after="0" w:line="240" w:lineRule="auto"/>
    </w:pPr>
    <w:rPr>
      <w:szCs w:val="20"/>
    </w:rPr>
  </w:style>
  <w:style w:type="character" w:customStyle="1" w:styleId="FootnoteTextChar">
    <w:name w:val="Footnote Text Char"/>
    <w:basedOn w:val="DefaultParagraphFont"/>
    <w:link w:val="FootnoteText"/>
    <w:uiPriority w:val="99"/>
    <w:semiHidden/>
    <w:rsid w:val="00231073"/>
    <w:rPr>
      <w:rFonts w:eastAsiaTheme="minorHAnsi"/>
      <w:kern w:val="2"/>
      <w:szCs w:val="20"/>
      <w:lang w:val="en-AU" w:eastAsia="en-US"/>
      <w14:ligatures w14:val="standardContextual"/>
    </w:rPr>
  </w:style>
  <w:style w:type="character" w:styleId="FootnoteReference">
    <w:name w:val="footnote reference"/>
    <w:basedOn w:val="DefaultParagraphFont"/>
    <w:uiPriority w:val="99"/>
    <w:semiHidden/>
    <w:unhideWhenUsed/>
    <w:rsid w:val="00231073"/>
    <w:rPr>
      <w:vertAlign w:val="superscript"/>
    </w:rPr>
  </w:style>
  <w:style w:type="paragraph" w:styleId="EndnoteText">
    <w:name w:val="endnote text"/>
    <w:basedOn w:val="Normal"/>
    <w:link w:val="EndnoteTextChar"/>
    <w:uiPriority w:val="99"/>
    <w:semiHidden/>
    <w:unhideWhenUsed/>
    <w:rsid w:val="00231073"/>
    <w:pPr>
      <w:spacing w:after="0" w:line="240" w:lineRule="auto"/>
    </w:pPr>
    <w:rPr>
      <w:szCs w:val="20"/>
    </w:rPr>
  </w:style>
  <w:style w:type="character" w:customStyle="1" w:styleId="EndnoteTextChar">
    <w:name w:val="Endnote Text Char"/>
    <w:basedOn w:val="DefaultParagraphFont"/>
    <w:link w:val="EndnoteText"/>
    <w:uiPriority w:val="99"/>
    <w:semiHidden/>
    <w:rsid w:val="00231073"/>
    <w:rPr>
      <w:rFonts w:eastAsiaTheme="minorHAnsi"/>
      <w:kern w:val="2"/>
      <w:szCs w:val="20"/>
      <w:lang w:val="en-AU" w:eastAsia="en-US"/>
      <w14:ligatures w14:val="standardContextual"/>
    </w:rPr>
  </w:style>
  <w:style w:type="character" w:styleId="EndnoteReference">
    <w:name w:val="endnote reference"/>
    <w:basedOn w:val="DefaultParagraphFont"/>
    <w:uiPriority w:val="99"/>
    <w:semiHidden/>
    <w:unhideWhenUsed/>
    <w:rsid w:val="00231073"/>
    <w:rPr>
      <w:vertAlign w:val="superscript"/>
    </w:rPr>
  </w:style>
  <w:style w:type="character" w:styleId="CommentReference">
    <w:name w:val="annotation reference"/>
    <w:basedOn w:val="DefaultParagraphFont"/>
    <w:uiPriority w:val="99"/>
    <w:semiHidden/>
    <w:unhideWhenUsed/>
    <w:rsid w:val="00231073"/>
    <w:rPr>
      <w:sz w:val="16"/>
      <w:szCs w:val="16"/>
    </w:rPr>
  </w:style>
  <w:style w:type="paragraph" w:styleId="CommentText">
    <w:name w:val="annotation text"/>
    <w:basedOn w:val="Normal"/>
    <w:link w:val="CommentTextChar"/>
    <w:uiPriority w:val="99"/>
    <w:unhideWhenUsed/>
    <w:rsid w:val="00231073"/>
    <w:pPr>
      <w:spacing w:line="240" w:lineRule="auto"/>
    </w:pPr>
    <w:rPr>
      <w:szCs w:val="20"/>
    </w:rPr>
  </w:style>
  <w:style w:type="character" w:customStyle="1" w:styleId="CommentTextChar">
    <w:name w:val="Comment Text Char"/>
    <w:basedOn w:val="DefaultParagraphFont"/>
    <w:link w:val="CommentText"/>
    <w:uiPriority w:val="99"/>
    <w:rsid w:val="00231073"/>
    <w:rPr>
      <w:rFonts w:eastAsiaTheme="minorHAnsi"/>
      <w:kern w:val="2"/>
      <w:szCs w:val="20"/>
      <w:lang w:val="en-AU" w:eastAsia="en-US"/>
      <w14:ligatures w14:val="standardContextual"/>
    </w:rPr>
  </w:style>
  <w:style w:type="paragraph" w:styleId="CommentSubject">
    <w:name w:val="annotation subject"/>
    <w:basedOn w:val="CommentText"/>
    <w:next w:val="CommentText"/>
    <w:link w:val="CommentSubjectChar"/>
    <w:uiPriority w:val="99"/>
    <w:semiHidden/>
    <w:unhideWhenUsed/>
    <w:rsid w:val="00231073"/>
    <w:rPr>
      <w:b/>
      <w:bCs/>
    </w:rPr>
  </w:style>
  <w:style w:type="character" w:customStyle="1" w:styleId="CommentSubjectChar">
    <w:name w:val="Comment Subject Char"/>
    <w:basedOn w:val="CommentTextChar"/>
    <w:link w:val="CommentSubject"/>
    <w:uiPriority w:val="99"/>
    <w:semiHidden/>
    <w:rsid w:val="00231073"/>
    <w:rPr>
      <w:rFonts w:eastAsiaTheme="minorHAnsi"/>
      <w:b/>
      <w:bCs/>
      <w:kern w:val="2"/>
      <w:szCs w:val="20"/>
      <w:lang w:val="en-AU" w:eastAsia="en-US"/>
      <w14:ligatures w14:val="standardContextual"/>
    </w:rPr>
  </w:style>
  <w:style w:type="paragraph" w:styleId="Revision">
    <w:name w:val="Revision"/>
    <w:hidden/>
    <w:uiPriority w:val="99"/>
    <w:semiHidden/>
    <w:rsid w:val="00231073"/>
    <w:pPr>
      <w:spacing w:after="0" w:line="240" w:lineRule="auto"/>
    </w:pPr>
  </w:style>
  <w:style w:type="character" w:customStyle="1" w:styleId="Heading1Char">
    <w:name w:val="Heading 1 Char"/>
    <w:basedOn w:val="DefaultParagraphFont"/>
    <w:link w:val="Heading1"/>
    <w:uiPriority w:val="9"/>
    <w:rsid w:val="00231073"/>
    <w:rPr>
      <w:rFonts w:asciiTheme="majorHAnsi" w:eastAsiaTheme="majorEastAsia" w:hAnsiTheme="majorHAnsi" w:cstheme="majorBidi"/>
      <w:b/>
      <w:color w:val="000000" w:themeColor="text1"/>
      <w:kern w:val="80"/>
      <w:sz w:val="80"/>
      <w:szCs w:val="32"/>
      <w:lang w:val="en-AU" w:eastAsia="en-US"/>
      <w14:ligatures w14:val="standardContextual"/>
    </w:rPr>
  </w:style>
  <w:style w:type="character" w:customStyle="1" w:styleId="Lowered">
    <w:name w:val="Lowered"/>
    <w:basedOn w:val="DefaultParagraphFont"/>
    <w:uiPriority w:val="1"/>
    <w:qFormat/>
    <w:rsid w:val="00231073"/>
    <w:rPr>
      <w:position w:val="-8"/>
    </w:rPr>
  </w:style>
  <w:style w:type="character" w:customStyle="1" w:styleId="Heading4Char">
    <w:name w:val="Heading 4 Char"/>
    <w:basedOn w:val="DefaultParagraphFont"/>
    <w:link w:val="Heading4"/>
    <w:uiPriority w:val="9"/>
    <w:rsid w:val="00231073"/>
    <w:rPr>
      <w:rFonts w:asciiTheme="majorHAnsi" w:eastAsiaTheme="majorEastAsia" w:hAnsiTheme="majorHAnsi" w:cstheme="majorBidi"/>
      <w:b/>
      <w:color w:val="000000" w:themeColor="text1"/>
      <w:kern w:val="2"/>
      <w:lang w:val="en-AU" w:eastAsia="en-US"/>
      <w14:ligatures w14:val="standardContextual"/>
    </w:rPr>
  </w:style>
  <w:style w:type="character" w:styleId="BookTitle">
    <w:name w:val="Book Title"/>
    <w:basedOn w:val="DefaultParagraphFont"/>
    <w:uiPriority w:val="33"/>
    <w:qFormat/>
    <w:rsid w:val="00231073"/>
    <w:rPr>
      <w:b/>
      <w:bCs/>
      <w:spacing w:val="5"/>
    </w:rPr>
  </w:style>
  <w:style w:type="character" w:styleId="Strong">
    <w:name w:val="Strong"/>
    <w:basedOn w:val="DefaultParagraphFont"/>
    <w:uiPriority w:val="22"/>
    <w:qFormat/>
    <w:rsid w:val="00231073"/>
    <w:rPr>
      <w:b/>
      <w:bCs/>
    </w:rPr>
  </w:style>
  <w:style w:type="character" w:customStyle="1" w:styleId="Superscript">
    <w:name w:val="Superscript"/>
    <w:basedOn w:val="DefaultParagraphFont"/>
    <w:uiPriority w:val="1"/>
    <w:qFormat/>
    <w:rsid w:val="00231073"/>
    <w:rPr>
      <w:vertAlign w:val="superscript"/>
      <w:lang w:val="en-AU"/>
    </w:rPr>
  </w:style>
  <w:style w:type="paragraph" w:customStyle="1" w:styleId="CoverPageSub-Title">
    <w:name w:val="Cover Page Sub-Title"/>
    <w:basedOn w:val="Normal"/>
    <w:qFormat/>
    <w:rsid w:val="00231073"/>
    <w:pPr>
      <w:ind w:left="3600"/>
    </w:pPr>
    <w:rPr>
      <w:rFonts w:ascii="OpenDyslexic" w:hAnsi="OpenDyslexic"/>
      <w:noProof/>
      <w:color w:val="FFFFFF" w:themeColor="background1"/>
      <w:sz w:val="40"/>
      <w:szCs w:val="40"/>
    </w:rPr>
  </w:style>
  <w:style w:type="paragraph" w:styleId="Bibliography">
    <w:name w:val="Bibliography"/>
    <w:basedOn w:val="Normal"/>
    <w:next w:val="Normal"/>
    <w:uiPriority w:val="37"/>
    <w:unhideWhenUsed/>
    <w:rsid w:val="00231073"/>
  </w:style>
  <w:style w:type="character" w:customStyle="1" w:styleId="Heading2Char">
    <w:name w:val="Heading 2 Char"/>
    <w:basedOn w:val="DefaultParagraphFont"/>
    <w:link w:val="Heading2"/>
    <w:uiPriority w:val="9"/>
    <w:rsid w:val="00231073"/>
    <w:rPr>
      <w:rFonts w:asciiTheme="majorHAnsi" w:eastAsiaTheme="majorEastAsia" w:hAnsiTheme="majorHAnsi" w:cstheme="majorBidi"/>
      <w:b/>
      <w:kern w:val="2"/>
      <w:sz w:val="40"/>
      <w:szCs w:val="32"/>
      <w:lang w:val="en-AU" w:eastAsia="en-US"/>
      <w14:ligatures w14:val="standardContextual"/>
    </w:rPr>
  </w:style>
  <w:style w:type="character" w:customStyle="1" w:styleId="Heading3Char">
    <w:name w:val="Heading 3 Char"/>
    <w:basedOn w:val="DefaultParagraphFont"/>
    <w:link w:val="Heading3"/>
    <w:uiPriority w:val="9"/>
    <w:rsid w:val="00231073"/>
    <w:rPr>
      <w:rFonts w:eastAsiaTheme="majorEastAsia" w:cstheme="majorBidi"/>
      <w:b/>
      <w:color w:val="000000" w:themeColor="text1"/>
      <w:kern w:val="2"/>
      <w:sz w:val="28"/>
      <w:szCs w:val="28"/>
      <w:lang w:val="en-AU" w:eastAsia="en-US"/>
      <w14:ligatures w14:val="standardContextual"/>
    </w:rPr>
  </w:style>
  <w:style w:type="paragraph" w:styleId="Subtitle">
    <w:name w:val="Subtitle"/>
    <w:basedOn w:val="Normal"/>
    <w:next w:val="Normal"/>
    <w:link w:val="SubtitleChar"/>
    <w:uiPriority w:val="11"/>
    <w:qFormat/>
    <w:rsid w:val="00231073"/>
    <w:pPr>
      <w:numPr>
        <w:ilvl w:val="1"/>
      </w:numPr>
      <w:spacing w:before="240"/>
    </w:pPr>
    <w:rPr>
      <w:color w:val="000000" w:themeColor="text1"/>
      <w:sz w:val="40"/>
      <w:szCs w:val="22"/>
    </w:rPr>
  </w:style>
  <w:style w:type="character" w:customStyle="1" w:styleId="SubtitleChar">
    <w:name w:val="Subtitle Char"/>
    <w:basedOn w:val="DefaultParagraphFont"/>
    <w:link w:val="Subtitle"/>
    <w:uiPriority w:val="11"/>
    <w:rsid w:val="00231073"/>
    <w:rPr>
      <w:rFonts w:eastAsiaTheme="minorHAnsi"/>
      <w:color w:val="000000" w:themeColor="text1"/>
      <w:kern w:val="2"/>
      <w:sz w:val="40"/>
      <w:szCs w:val="22"/>
      <w:lang w:val="en-AU" w:eastAsia="en-US"/>
      <w14:ligatures w14:val="standardContextual"/>
    </w:rPr>
  </w:style>
  <w:style w:type="paragraph" w:styleId="Title">
    <w:name w:val="Title"/>
    <w:basedOn w:val="Normal"/>
    <w:next w:val="Normal"/>
    <w:link w:val="TitleChar"/>
    <w:uiPriority w:val="10"/>
    <w:qFormat/>
    <w:rsid w:val="0023107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073"/>
    <w:rPr>
      <w:rFonts w:asciiTheme="majorHAnsi" w:eastAsiaTheme="majorEastAsia" w:hAnsiTheme="majorHAnsi" w:cstheme="majorBidi"/>
      <w:spacing w:val="-10"/>
      <w:kern w:val="28"/>
      <w:sz w:val="56"/>
      <w:szCs w:val="56"/>
      <w:lang w:val="en-AU" w:eastAsia="en-US"/>
      <w14:ligatures w14:val="standardContextual"/>
    </w:rPr>
  </w:style>
  <w:style w:type="paragraph" w:styleId="TOC2">
    <w:name w:val="toc 2"/>
    <w:basedOn w:val="Normal"/>
    <w:next w:val="Normal"/>
    <w:autoRedefine/>
    <w:uiPriority w:val="39"/>
    <w:unhideWhenUsed/>
    <w:rsid w:val="00424FB7"/>
    <w:pPr>
      <w:spacing w:before="240" w:after="0"/>
    </w:pPr>
    <w:rPr>
      <w:rFonts w:cstheme="minorHAnsi"/>
      <w:b/>
      <w:bCs/>
      <w:szCs w:val="20"/>
    </w:rPr>
  </w:style>
  <w:style w:type="paragraph" w:styleId="TOC3">
    <w:name w:val="toc 3"/>
    <w:basedOn w:val="Normal"/>
    <w:next w:val="Normal"/>
    <w:autoRedefine/>
    <w:uiPriority w:val="39"/>
    <w:unhideWhenUsed/>
    <w:rsid w:val="00424FB7"/>
    <w:pPr>
      <w:spacing w:after="0"/>
      <w:ind w:left="240"/>
    </w:pPr>
    <w:rPr>
      <w:rFonts w:cstheme="minorHAnsi"/>
      <w:szCs w:val="20"/>
    </w:rPr>
  </w:style>
  <w:style w:type="paragraph" w:styleId="TOCHeading">
    <w:name w:val="TOC Heading"/>
    <w:basedOn w:val="Heading2"/>
    <w:next w:val="Normal"/>
    <w:uiPriority w:val="39"/>
    <w:unhideWhenUsed/>
    <w:qFormat/>
    <w:rsid w:val="00424FB7"/>
  </w:style>
  <w:style w:type="paragraph" w:styleId="TOC1">
    <w:name w:val="toc 1"/>
    <w:basedOn w:val="Normal"/>
    <w:next w:val="Normal"/>
    <w:autoRedefine/>
    <w:uiPriority w:val="39"/>
    <w:unhideWhenUsed/>
    <w:rsid w:val="00424FB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86998">
      <w:bodyDiv w:val="1"/>
      <w:marLeft w:val="0"/>
      <w:marRight w:val="0"/>
      <w:marTop w:val="0"/>
      <w:marBottom w:val="0"/>
      <w:divBdr>
        <w:top w:val="none" w:sz="0" w:space="0" w:color="auto"/>
        <w:left w:val="none" w:sz="0" w:space="0" w:color="auto"/>
        <w:bottom w:val="none" w:sz="0" w:space="0" w:color="auto"/>
        <w:right w:val="none" w:sz="0" w:space="0" w:color="auto"/>
      </w:divBdr>
    </w:div>
    <w:div w:id="110251623">
      <w:bodyDiv w:val="1"/>
      <w:marLeft w:val="0"/>
      <w:marRight w:val="0"/>
      <w:marTop w:val="0"/>
      <w:marBottom w:val="0"/>
      <w:divBdr>
        <w:top w:val="none" w:sz="0" w:space="0" w:color="auto"/>
        <w:left w:val="none" w:sz="0" w:space="0" w:color="auto"/>
        <w:bottom w:val="none" w:sz="0" w:space="0" w:color="auto"/>
        <w:right w:val="none" w:sz="0" w:space="0" w:color="auto"/>
      </w:divBdr>
    </w:div>
    <w:div w:id="224071003">
      <w:bodyDiv w:val="1"/>
      <w:marLeft w:val="0"/>
      <w:marRight w:val="0"/>
      <w:marTop w:val="0"/>
      <w:marBottom w:val="0"/>
      <w:divBdr>
        <w:top w:val="none" w:sz="0" w:space="0" w:color="auto"/>
        <w:left w:val="none" w:sz="0" w:space="0" w:color="auto"/>
        <w:bottom w:val="none" w:sz="0" w:space="0" w:color="auto"/>
        <w:right w:val="none" w:sz="0" w:space="0" w:color="auto"/>
      </w:divBdr>
    </w:div>
    <w:div w:id="273097647">
      <w:bodyDiv w:val="1"/>
      <w:marLeft w:val="0"/>
      <w:marRight w:val="0"/>
      <w:marTop w:val="0"/>
      <w:marBottom w:val="0"/>
      <w:divBdr>
        <w:top w:val="none" w:sz="0" w:space="0" w:color="auto"/>
        <w:left w:val="none" w:sz="0" w:space="0" w:color="auto"/>
        <w:bottom w:val="none" w:sz="0" w:space="0" w:color="auto"/>
        <w:right w:val="none" w:sz="0" w:space="0" w:color="auto"/>
      </w:divBdr>
    </w:div>
    <w:div w:id="279845787">
      <w:bodyDiv w:val="1"/>
      <w:marLeft w:val="0"/>
      <w:marRight w:val="0"/>
      <w:marTop w:val="0"/>
      <w:marBottom w:val="0"/>
      <w:divBdr>
        <w:top w:val="none" w:sz="0" w:space="0" w:color="auto"/>
        <w:left w:val="none" w:sz="0" w:space="0" w:color="auto"/>
        <w:bottom w:val="none" w:sz="0" w:space="0" w:color="auto"/>
        <w:right w:val="none" w:sz="0" w:space="0" w:color="auto"/>
      </w:divBdr>
    </w:div>
    <w:div w:id="304705843">
      <w:bodyDiv w:val="1"/>
      <w:marLeft w:val="0"/>
      <w:marRight w:val="0"/>
      <w:marTop w:val="0"/>
      <w:marBottom w:val="0"/>
      <w:divBdr>
        <w:top w:val="none" w:sz="0" w:space="0" w:color="auto"/>
        <w:left w:val="none" w:sz="0" w:space="0" w:color="auto"/>
        <w:bottom w:val="none" w:sz="0" w:space="0" w:color="auto"/>
        <w:right w:val="none" w:sz="0" w:space="0" w:color="auto"/>
      </w:divBdr>
    </w:div>
    <w:div w:id="317222990">
      <w:bodyDiv w:val="1"/>
      <w:marLeft w:val="0"/>
      <w:marRight w:val="0"/>
      <w:marTop w:val="0"/>
      <w:marBottom w:val="0"/>
      <w:divBdr>
        <w:top w:val="none" w:sz="0" w:space="0" w:color="auto"/>
        <w:left w:val="none" w:sz="0" w:space="0" w:color="auto"/>
        <w:bottom w:val="none" w:sz="0" w:space="0" w:color="auto"/>
        <w:right w:val="none" w:sz="0" w:space="0" w:color="auto"/>
      </w:divBdr>
    </w:div>
    <w:div w:id="323437562">
      <w:bodyDiv w:val="1"/>
      <w:marLeft w:val="0"/>
      <w:marRight w:val="0"/>
      <w:marTop w:val="0"/>
      <w:marBottom w:val="0"/>
      <w:divBdr>
        <w:top w:val="none" w:sz="0" w:space="0" w:color="auto"/>
        <w:left w:val="none" w:sz="0" w:space="0" w:color="auto"/>
        <w:bottom w:val="none" w:sz="0" w:space="0" w:color="auto"/>
        <w:right w:val="none" w:sz="0" w:space="0" w:color="auto"/>
      </w:divBdr>
    </w:div>
    <w:div w:id="532428865">
      <w:bodyDiv w:val="1"/>
      <w:marLeft w:val="0"/>
      <w:marRight w:val="0"/>
      <w:marTop w:val="0"/>
      <w:marBottom w:val="0"/>
      <w:divBdr>
        <w:top w:val="none" w:sz="0" w:space="0" w:color="auto"/>
        <w:left w:val="none" w:sz="0" w:space="0" w:color="auto"/>
        <w:bottom w:val="none" w:sz="0" w:space="0" w:color="auto"/>
        <w:right w:val="none" w:sz="0" w:space="0" w:color="auto"/>
      </w:divBdr>
    </w:div>
    <w:div w:id="553735978">
      <w:bodyDiv w:val="1"/>
      <w:marLeft w:val="0"/>
      <w:marRight w:val="0"/>
      <w:marTop w:val="0"/>
      <w:marBottom w:val="0"/>
      <w:divBdr>
        <w:top w:val="none" w:sz="0" w:space="0" w:color="auto"/>
        <w:left w:val="none" w:sz="0" w:space="0" w:color="auto"/>
        <w:bottom w:val="none" w:sz="0" w:space="0" w:color="auto"/>
        <w:right w:val="none" w:sz="0" w:space="0" w:color="auto"/>
      </w:divBdr>
    </w:div>
    <w:div w:id="596912591">
      <w:bodyDiv w:val="1"/>
      <w:marLeft w:val="0"/>
      <w:marRight w:val="0"/>
      <w:marTop w:val="0"/>
      <w:marBottom w:val="0"/>
      <w:divBdr>
        <w:top w:val="none" w:sz="0" w:space="0" w:color="auto"/>
        <w:left w:val="none" w:sz="0" w:space="0" w:color="auto"/>
        <w:bottom w:val="none" w:sz="0" w:space="0" w:color="auto"/>
        <w:right w:val="none" w:sz="0" w:space="0" w:color="auto"/>
      </w:divBdr>
    </w:div>
    <w:div w:id="737636401">
      <w:bodyDiv w:val="1"/>
      <w:marLeft w:val="0"/>
      <w:marRight w:val="0"/>
      <w:marTop w:val="0"/>
      <w:marBottom w:val="0"/>
      <w:divBdr>
        <w:top w:val="none" w:sz="0" w:space="0" w:color="auto"/>
        <w:left w:val="none" w:sz="0" w:space="0" w:color="auto"/>
        <w:bottom w:val="none" w:sz="0" w:space="0" w:color="auto"/>
        <w:right w:val="none" w:sz="0" w:space="0" w:color="auto"/>
      </w:divBdr>
    </w:div>
    <w:div w:id="742143073">
      <w:bodyDiv w:val="1"/>
      <w:marLeft w:val="0"/>
      <w:marRight w:val="0"/>
      <w:marTop w:val="0"/>
      <w:marBottom w:val="0"/>
      <w:divBdr>
        <w:top w:val="none" w:sz="0" w:space="0" w:color="auto"/>
        <w:left w:val="none" w:sz="0" w:space="0" w:color="auto"/>
        <w:bottom w:val="none" w:sz="0" w:space="0" w:color="auto"/>
        <w:right w:val="none" w:sz="0" w:space="0" w:color="auto"/>
      </w:divBdr>
    </w:div>
    <w:div w:id="756562908">
      <w:bodyDiv w:val="1"/>
      <w:marLeft w:val="0"/>
      <w:marRight w:val="0"/>
      <w:marTop w:val="0"/>
      <w:marBottom w:val="0"/>
      <w:divBdr>
        <w:top w:val="none" w:sz="0" w:space="0" w:color="auto"/>
        <w:left w:val="none" w:sz="0" w:space="0" w:color="auto"/>
        <w:bottom w:val="none" w:sz="0" w:space="0" w:color="auto"/>
        <w:right w:val="none" w:sz="0" w:space="0" w:color="auto"/>
      </w:divBdr>
    </w:div>
    <w:div w:id="791827072">
      <w:bodyDiv w:val="1"/>
      <w:marLeft w:val="0"/>
      <w:marRight w:val="0"/>
      <w:marTop w:val="0"/>
      <w:marBottom w:val="0"/>
      <w:divBdr>
        <w:top w:val="none" w:sz="0" w:space="0" w:color="auto"/>
        <w:left w:val="none" w:sz="0" w:space="0" w:color="auto"/>
        <w:bottom w:val="none" w:sz="0" w:space="0" w:color="auto"/>
        <w:right w:val="none" w:sz="0" w:space="0" w:color="auto"/>
      </w:divBdr>
    </w:div>
    <w:div w:id="803739331">
      <w:bodyDiv w:val="1"/>
      <w:marLeft w:val="0"/>
      <w:marRight w:val="0"/>
      <w:marTop w:val="0"/>
      <w:marBottom w:val="0"/>
      <w:divBdr>
        <w:top w:val="none" w:sz="0" w:space="0" w:color="auto"/>
        <w:left w:val="none" w:sz="0" w:space="0" w:color="auto"/>
        <w:bottom w:val="none" w:sz="0" w:space="0" w:color="auto"/>
        <w:right w:val="none" w:sz="0" w:space="0" w:color="auto"/>
      </w:divBdr>
    </w:div>
    <w:div w:id="855928475">
      <w:bodyDiv w:val="1"/>
      <w:marLeft w:val="0"/>
      <w:marRight w:val="0"/>
      <w:marTop w:val="0"/>
      <w:marBottom w:val="0"/>
      <w:divBdr>
        <w:top w:val="none" w:sz="0" w:space="0" w:color="auto"/>
        <w:left w:val="none" w:sz="0" w:space="0" w:color="auto"/>
        <w:bottom w:val="none" w:sz="0" w:space="0" w:color="auto"/>
        <w:right w:val="none" w:sz="0" w:space="0" w:color="auto"/>
      </w:divBdr>
    </w:div>
    <w:div w:id="892545192">
      <w:bodyDiv w:val="1"/>
      <w:marLeft w:val="0"/>
      <w:marRight w:val="0"/>
      <w:marTop w:val="0"/>
      <w:marBottom w:val="0"/>
      <w:divBdr>
        <w:top w:val="none" w:sz="0" w:space="0" w:color="auto"/>
        <w:left w:val="none" w:sz="0" w:space="0" w:color="auto"/>
        <w:bottom w:val="none" w:sz="0" w:space="0" w:color="auto"/>
        <w:right w:val="none" w:sz="0" w:space="0" w:color="auto"/>
      </w:divBdr>
    </w:div>
    <w:div w:id="913012381">
      <w:bodyDiv w:val="1"/>
      <w:marLeft w:val="0"/>
      <w:marRight w:val="0"/>
      <w:marTop w:val="0"/>
      <w:marBottom w:val="0"/>
      <w:divBdr>
        <w:top w:val="none" w:sz="0" w:space="0" w:color="auto"/>
        <w:left w:val="none" w:sz="0" w:space="0" w:color="auto"/>
        <w:bottom w:val="none" w:sz="0" w:space="0" w:color="auto"/>
        <w:right w:val="none" w:sz="0" w:space="0" w:color="auto"/>
      </w:divBdr>
    </w:div>
    <w:div w:id="1020356726">
      <w:bodyDiv w:val="1"/>
      <w:marLeft w:val="0"/>
      <w:marRight w:val="0"/>
      <w:marTop w:val="0"/>
      <w:marBottom w:val="0"/>
      <w:divBdr>
        <w:top w:val="none" w:sz="0" w:space="0" w:color="auto"/>
        <w:left w:val="none" w:sz="0" w:space="0" w:color="auto"/>
        <w:bottom w:val="none" w:sz="0" w:space="0" w:color="auto"/>
        <w:right w:val="none" w:sz="0" w:space="0" w:color="auto"/>
      </w:divBdr>
    </w:div>
    <w:div w:id="1043211340">
      <w:bodyDiv w:val="1"/>
      <w:marLeft w:val="0"/>
      <w:marRight w:val="0"/>
      <w:marTop w:val="0"/>
      <w:marBottom w:val="0"/>
      <w:divBdr>
        <w:top w:val="none" w:sz="0" w:space="0" w:color="auto"/>
        <w:left w:val="none" w:sz="0" w:space="0" w:color="auto"/>
        <w:bottom w:val="none" w:sz="0" w:space="0" w:color="auto"/>
        <w:right w:val="none" w:sz="0" w:space="0" w:color="auto"/>
      </w:divBdr>
    </w:div>
    <w:div w:id="1065297139">
      <w:bodyDiv w:val="1"/>
      <w:marLeft w:val="0"/>
      <w:marRight w:val="0"/>
      <w:marTop w:val="0"/>
      <w:marBottom w:val="0"/>
      <w:divBdr>
        <w:top w:val="none" w:sz="0" w:space="0" w:color="auto"/>
        <w:left w:val="none" w:sz="0" w:space="0" w:color="auto"/>
        <w:bottom w:val="none" w:sz="0" w:space="0" w:color="auto"/>
        <w:right w:val="none" w:sz="0" w:space="0" w:color="auto"/>
      </w:divBdr>
    </w:div>
    <w:div w:id="1083256472">
      <w:bodyDiv w:val="1"/>
      <w:marLeft w:val="0"/>
      <w:marRight w:val="0"/>
      <w:marTop w:val="0"/>
      <w:marBottom w:val="0"/>
      <w:divBdr>
        <w:top w:val="none" w:sz="0" w:space="0" w:color="auto"/>
        <w:left w:val="none" w:sz="0" w:space="0" w:color="auto"/>
        <w:bottom w:val="none" w:sz="0" w:space="0" w:color="auto"/>
        <w:right w:val="none" w:sz="0" w:space="0" w:color="auto"/>
      </w:divBdr>
    </w:div>
    <w:div w:id="1360471994">
      <w:bodyDiv w:val="1"/>
      <w:marLeft w:val="0"/>
      <w:marRight w:val="0"/>
      <w:marTop w:val="0"/>
      <w:marBottom w:val="0"/>
      <w:divBdr>
        <w:top w:val="none" w:sz="0" w:space="0" w:color="auto"/>
        <w:left w:val="none" w:sz="0" w:space="0" w:color="auto"/>
        <w:bottom w:val="none" w:sz="0" w:space="0" w:color="auto"/>
        <w:right w:val="none" w:sz="0" w:space="0" w:color="auto"/>
      </w:divBdr>
    </w:div>
    <w:div w:id="1454978495">
      <w:bodyDiv w:val="1"/>
      <w:marLeft w:val="0"/>
      <w:marRight w:val="0"/>
      <w:marTop w:val="0"/>
      <w:marBottom w:val="0"/>
      <w:divBdr>
        <w:top w:val="none" w:sz="0" w:space="0" w:color="auto"/>
        <w:left w:val="none" w:sz="0" w:space="0" w:color="auto"/>
        <w:bottom w:val="none" w:sz="0" w:space="0" w:color="auto"/>
        <w:right w:val="none" w:sz="0" w:space="0" w:color="auto"/>
      </w:divBdr>
    </w:div>
    <w:div w:id="1547837436">
      <w:bodyDiv w:val="1"/>
      <w:marLeft w:val="0"/>
      <w:marRight w:val="0"/>
      <w:marTop w:val="0"/>
      <w:marBottom w:val="0"/>
      <w:divBdr>
        <w:top w:val="none" w:sz="0" w:space="0" w:color="auto"/>
        <w:left w:val="none" w:sz="0" w:space="0" w:color="auto"/>
        <w:bottom w:val="none" w:sz="0" w:space="0" w:color="auto"/>
        <w:right w:val="none" w:sz="0" w:space="0" w:color="auto"/>
      </w:divBdr>
    </w:div>
    <w:div w:id="1581521427">
      <w:bodyDiv w:val="1"/>
      <w:marLeft w:val="0"/>
      <w:marRight w:val="0"/>
      <w:marTop w:val="0"/>
      <w:marBottom w:val="0"/>
      <w:divBdr>
        <w:top w:val="none" w:sz="0" w:space="0" w:color="auto"/>
        <w:left w:val="none" w:sz="0" w:space="0" w:color="auto"/>
        <w:bottom w:val="none" w:sz="0" w:space="0" w:color="auto"/>
        <w:right w:val="none" w:sz="0" w:space="0" w:color="auto"/>
      </w:divBdr>
    </w:div>
    <w:div w:id="1609047906">
      <w:bodyDiv w:val="1"/>
      <w:marLeft w:val="0"/>
      <w:marRight w:val="0"/>
      <w:marTop w:val="0"/>
      <w:marBottom w:val="0"/>
      <w:divBdr>
        <w:top w:val="none" w:sz="0" w:space="0" w:color="auto"/>
        <w:left w:val="none" w:sz="0" w:space="0" w:color="auto"/>
        <w:bottom w:val="none" w:sz="0" w:space="0" w:color="auto"/>
        <w:right w:val="none" w:sz="0" w:space="0" w:color="auto"/>
      </w:divBdr>
    </w:div>
    <w:div w:id="1641380318">
      <w:bodyDiv w:val="1"/>
      <w:marLeft w:val="0"/>
      <w:marRight w:val="0"/>
      <w:marTop w:val="0"/>
      <w:marBottom w:val="0"/>
      <w:divBdr>
        <w:top w:val="none" w:sz="0" w:space="0" w:color="auto"/>
        <w:left w:val="none" w:sz="0" w:space="0" w:color="auto"/>
        <w:bottom w:val="none" w:sz="0" w:space="0" w:color="auto"/>
        <w:right w:val="none" w:sz="0" w:space="0" w:color="auto"/>
      </w:divBdr>
    </w:div>
    <w:div w:id="1701735054">
      <w:bodyDiv w:val="1"/>
      <w:marLeft w:val="0"/>
      <w:marRight w:val="0"/>
      <w:marTop w:val="0"/>
      <w:marBottom w:val="0"/>
      <w:divBdr>
        <w:top w:val="none" w:sz="0" w:space="0" w:color="auto"/>
        <w:left w:val="none" w:sz="0" w:space="0" w:color="auto"/>
        <w:bottom w:val="none" w:sz="0" w:space="0" w:color="auto"/>
        <w:right w:val="none" w:sz="0" w:space="0" w:color="auto"/>
      </w:divBdr>
    </w:div>
    <w:div w:id="1711757178">
      <w:bodyDiv w:val="1"/>
      <w:marLeft w:val="0"/>
      <w:marRight w:val="0"/>
      <w:marTop w:val="0"/>
      <w:marBottom w:val="0"/>
      <w:divBdr>
        <w:top w:val="none" w:sz="0" w:space="0" w:color="auto"/>
        <w:left w:val="none" w:sz="0" w:space="0" w:color="auto"/>
        <w:bottom w:val="none" w:sz="0" w:space="0" w:color="auto"/>
        <w:right w:val="none" w:sz="0" w:space="0" w:color="auto"/>
      </w:divBdr>
    </w:div>
    <w:div w:id="1848707953">
      <w:bodyDiv w:val="1"/>
      <w:marLeft w:val="0"/>
      <w:marRight w:val="0"/>
      <w:marTop w:val="0"/>
      <w:marBottom w:val="0"/>
      <w:divBdr>
        <w:top w:val="none" w:sz="0" w:space="0" w:color="auto"/>
        <w:left w:val="none" w:sz="0" w:space="0" w:color="auto"/>
        <w:bottom w:val="none" w:sz="0" w:space="0" w:color="auto"/>
        <w:right w:val="none" w:sz="0" w:space="0" w:color="auto"/>
      </w:divBdr>
    </w:div>
    <w:div w:id="1893493660">
      <w:bodyDiv w:val="1"/>
      <w:marLeft w:val="0"/>
      <w:marRight w:val="0"/>
      <w:marTop w:val="0"/>
      <w:marBottom w:val="0"/>
      <w:divBdr>
        <w:top w:val="none" w:sz="0" w:space="0" w:color="auto"/>
        <w:left w:val="none" w:sz="0" w:space="0" w:color="auto"/>
        <w:bottom w:val="none" w:sz="0" w:space="0" w:color="auto"/>
        <w:right w:val="none" w:sz="0" w:space="0" w:color="auto"/>
      </w:divBdr>
    </w:div>
    <w:div w:id="1911307087">
      <w:bodyDiv w:val="1"/>
      <w:marLeft w:val="0"/>
      <w:marRight w:val="0"/>
      <w:marTop w:val="0"/>
      <w:marBottom w:val="0"/>
      <w:divBdr>
        <w:top w:val="none" w:sz="0" w:space="0" w:color="auto"/>
        <w:left w:val="none" w:sz="0" w:space="0" w:color="auto"/>
        <w:bottom w:val="none" w:sz="0" w:space="0" w:color="auto"/>
        <w:right w:val="none" w:sz="0" w:space="0" w:color="auto"/>
      </w:divBdr>
    </w:div>
    <w:div w:id="1924679813">
      <w:bodyDiv w:val="1"/>
      <w:marLeft w:val="0"/>
      <w:marRight w:val="0"/>
      <w:marTop w:val="0"/>
      <w:marBottom w:val="0"/>
      <w:divBdr>
        <w:top w:val="none" w:sz="0" w:space="0" w:color="auto"/>
        <w:left w:val="none" w:sz="0" w:space="0" w:color="auto"/>
        <w:bottom w:val="none" w:sz="0" w:space="0" w:color="auto"/>
        <w:right w:val="none" w:sz="0" w:space="0" w:color="auto"/>
      </w:divBdr>
    </w:div>
    <w:div w:id="2023892674">
      <w:bodyDiv w:val="1"/>
      <w:marLeft w:val="0"/>
      <w:marRight w:val="0"/>
      <w:marTop w:val="0"/>
      <w:marBottom w:val="0"/>
      <w:divBdr>
        <w:top w:val="none" w:sz="0" w:space="0" w:color="auto"/>
        <w:left w:val="none" w:sz="0" w:space="0" w:color="auto"/>
        <w:bottom w:val="none" w:sz="0" w:space="0" w:color="auto"/>
        <w:right w:val="none" w:sz="0" w:space="0" w:color="auto"/>
      </w:divBdr>
    </w:div>
    <w:div w:id="2030833325">
      <w:bodyDiv w:val="1"/>
      <w:marLeft w:val="0"/>
      <w:marRight w:val="0"/>
      <w:marTop w:val="0"/>
      <w:marBottom w:val="0"/>
      <w:divBdr>
        <w:top w:val="none" w:sz="0" w:space="0" w:color="auto"/>
        <w:left w:val="none" w:sz="0" w:space="0" w:color="auto"/>
        <w:bottom w:val="none" w:sz="0" w:space="0" w:color="auto"/>
        <w:right w:val="none" w:sz="0" w:space="0" w:color="auto"/>
      </w:divBdr>
    </w:div>
    <w:div w:id="2070810502">
      <w:bodyDiv w:val="1"/>
      <w:marLeft w:val="0"/>
      <w:marRight w:val="0"/>
      <w:marTop w:val="0"/>
      <w:marBottom w:val="0"/>
      <w:divBdr>
        <w:top w:val="none" w:sz="0" w:space="0" w:color="auto"/>
        <w:left w:val="none" w:sz="0" w:space="0" w:color="auto"/>
        <w:bottom w:val="none" w:sz="0" w:space="0" w:color="auto"/>
        <w:right w:val="none" w:sz="0" w:space="0" w:color="auto"/>
      </w:divBdr>
    </w:div>
    <w:div w:id="2099860761">
      <w:bodyDiv w:val="1"/>
      <w:marLeft w:val="0"/>
      <w:marRight w:val="0"/>
      <w:marTop w:val="0"/>
      <w:marBottom w:val="0"/>
      <w:divBdr>
        <w:top w:val="none" w:sz="0" w:space="0" w:color="auto"/>
        <w:left w:val="none" w:sz="0" w:space="0" w:color="auto"/>
        <w:bottom w:val="none" w:sz="0" w:space="0" w:color="auto"/>
        <w:right w:val="none" w:sz="0" w:space="0" w:color="auto"/>
      </w:divBdr>
    </w:div>
    <w:div w:id="214199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lrh.com.au/womens-childrens-services/womens-health-clinic/" TargetMode="External"/><Relationship Id="rId26" Type="http://schemas.openxmlformats.org/officeDocument/2006/relationships/hyperlink" Target="https://www.betterhealth.vic.gov.au/health/healthyliving/menopause-and-sexual-issues" TargetMode="External"/><Relationship Id="rId39" Type="http://schemas.openxmlformats.org/officeDocument/2006/relationships/hyperlink" Target="https://gwhealth.asn.au/say-yes-to-you/" TargetMode="External"/><Relationship Id="rId21" Type="http://schemas.openxmlformats.org/officeDocument/2006/relationships/hyperlink" Target="https://www.jeanhailes.org.au/" TargetMode="External"/><Relationship Id="rId34" Type="http://schemas.openxmlformats.org/officeDocument/2006/relationships/footer" Target="footer1.xml"/><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uthgippslandhospital.com.au/sexual-and-reproductive-health-clinic/" TargetMode="External"/><Relationship Id="rId29" Type="http://schemas.openxmlformats.org/officeDocument/2006/relationships/hyperlink" Target="https://add.org/adhd-and-perimenopause-menopa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jeanhailes.org.au/health-topics/menopause/"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yperlink" Target="https://gwhealth.asn.a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chs.com.au/services/general-health/sexual-and-reproductive-health-services/" TargetMode="External"/><Relationship Id="rId23" Type="http://schemas.openxmlformats.org/officeDocument/2006/relationships/hyperlink" Target="https://www.beyondblue.org.au/mental-health/womens-mental-health/perimenopause-menopause-mental-health" TargetMode="External"/><Relationship Id="rId28" Type="http://schemas.openxmlformats.org/officeDocument/2006/relationships/hyperlink" Target="https://www.drlouisenewson.co.uk/knowledge/adhd-and-hormones-in-women"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jeanhailes.org.au/wp-content/uploads/2026/01/Perimenopause-and-menopause-symptom-checklist_TGD.pdf" TargetMode="External"/><Relationship Id="rId31" Type="http://schemas.openxmlformats.org/officeDocument/2006/relationships/hyperlink" Target="https://www.beyondblue.org.au/mental-health/womens-mental-health/perimenopause-menopause-mental-health"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ch.com.au/services/virtual-womens-health-clinic" TargetMode="External"/><Relationship Id="rId22" Type="http://schemas.openxmlformats.org/officeDocument/2006/relationships/hyperlink" Target="https://www.each.com.au/services/virtual-womens-health-clinic?gad_source=1&amp;gad_campaignid=22529800700&amp;gclid=EAIaIQobChMIxrPXkMulkwMVHw-DAx0PSwl1EAAYASAAEgKCR_D_BwE" TargetMode="External"/><Relationship Id="rId27" Type="http://schemas.openxmlformats.org/officeDocument/2006/relationships/hyperlink" Target="https://hub.menopause.org.au/Play?pId=f1580590-5c35-45f1-94f8-f1dae84e6eaa" TargetMode="External"/><Relationship Id="rId30" Type="http://schemas.openxmlformats.org/officeDocument/2006/relationships/hyperlink" Target="https://menopausealliance.au/menopause/bone-health-in-menopause/" TargetMode="External"/><Relationship Id="rId35" Type="http://schemas.openxmlformats.org/officeDocument/2006/relationships/footer" Target="footer2.xml"/><Relationship Id="rId43"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glch.org.au/medical-and-nursing/clinic-281/" TargetMode="External"/><Relationship Id="rId25" Type="http://schemas.openxmlformats.org/officeDocument/2006/relationships/hyperlink" Target="https://www.healthdirect.gov.au/perimenopause" TargetMode="External"/><Relationship Id="rId33" Type="http://schemas.openxmlformats.org/officeDocument/2006/relationships/header" Target="header2.xml"/><Relationship Id="rId38" Type="http://schemas.openxmlformats.org/officeDocument/2006/relationships/hyperlink" Target="https://www.mbsonline.gov.au/internet/mbsonline/publishing.nsf/Content/Factsheet-Menopause+and+perimenopause+health+assessment+services" TargetMode="External"/><Relationship Id="rId20" Type="http://schemas.openxmlformats.org/officeDocument/2006/relationships/image" Target="media/image5.png"/><Relationship Id="rId41" Type="http://schemas.openxmlformats.org/officeDocument/2006/relationships/hyperlink" Target="http://gwhealth.asn.au/contac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Gippsland Women's Health">
  <a:themeElements>
    <a:clrScheme name="GWH">
      <a:dk1>
        <a:sysClr val="windowText" lastClr="000000"/>
      </a:dk1>
      <a:lt1>
        <a:sysClr val="window" lastClr="FFFFFF"/>
      </a:lt1>
      <a:dk2>
        <a:srgbClr val="0E2841"/>
      </a:dk2>
      <a:lt2>
        <a:srgbClr val="E8E8E8"/>
      </a:lt2>
      <a:accent1>
        <a:srgbClr val="7C498C"/>
      </a:accent1>
      <a:accent2>
        <a:srgbClr val="FD960F"/>
      </a:accent2>
      <a:accent3>
        <a:srgbClr val="405810"/>
      </a:accent3>
      <a:accent4>
        <a:srgbClr val="910224"/>
      </a:accent4>
      <a:accent5>
        <a:srgbClr val="801B5D"/>
      </a:accent5>
      <a:accent6>
        <a:srgbClr val="637674"/>
      </a:accent6>
      <a:hlink>
        <a:srgbClr val="215E99"/>
      </a:hlink>
      <a:folHlink>
        <a:srgbClr val="96607D"/>
      </a:folHlink>
    </a:clrScheme>
    <a:fontScheme name="OpenDyslexic">
      <a:majorFont>
        <a:latin typeface="OpenDyslexic"/>
        <a:ea typeface=""/>
        <a:cs typeface=""/>
      </a:majorFont>
      <a:minorFont>
        <a:latin typeface="OpenDyslex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JeanHailesMenopause</b:Tag>
    <b:SourceType>InternetSite</b:SourceType>
    <b:Guid>{5B390320-38AB-4BFA-A91C-65EA3659B304}</b:Guid>
    <b:Title>Menopause: Symptoms, Causes And Management</b:Title>
    <b:LCID>en-AU</b:LCID>
    <b:Author>
      <b:Author>
        <b:Corporate>Jean Hailes for Women’s Health</b:Corporate>
      </b:Author>
    </b:Author>
    <b:InternetSiteTitle>Jean Hailes</b:InternetSiteTitle>
    <b:URL>https://www.jeanhailes.org.au/health-topics/menopause/</b:URL>
    <b:RefOrder>1</b:RefOrder>
  </b:Source>
  <b:Source>
    <b:Tag>JHMenopause</b:Tag>
    <b:SourceType>InternetSite</b:SourceType>
    <b:Guid>{E7968E78-C276-4C39-AEAB-FF95492D51B4}</b:Guid>
    <b:LCID>en-AU</b:LCID>
    <b:Author>
      <b:Author>
        <b:Corporate>Jean Hailes</b:Corporate>
      </b:Author>
    </b:Author>
    <b:Title>Menopause: Symptoms, Causes And Management</b:Title>
    <b:InternetSiteTitle>Jean Hailes</b:InternetSiteTitle>
    <b:URL>https://www.jeanhailes.org.au/health-topics/menopause/</b:URL>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0aa83c-8918-48fd-a70f-df7e66f22ba0">
      <Terms xmlns="http://schemas.microsoft.com/office/infopath/2007/PartnerControls"/>
    </lcf76f155ced4ddcb4097134ff3c332f>
    <TaxCatchAll xmlns="52e92ef2-7825-4d2a-b9ec-abc95bb343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2642CCE4A022E4D8A89F655EB36E32E" ma:contentTypeVersion="16" ma:contentTypeDescription="Create a new document." ma:contentTypeScope="" ma:versionID="a06acc3e36240a6488b680505e6be3da">
  <xsd:schema xmlns:xsd="http://www.w3.org/2001/XMLSchema" xmlns:xs="http://www.w3.org/2001/XMLSchema" xmlns:p="http://schemas.microsoft.com/office/2006/metadata/properties" xmlns:ns2="ed0aa83c-8918-48fd-a70f-df7e66f22ba0" xmlns:ns3="52e92ef2-7825-4d2a-b9ec-abc95bb3439c" targetNamespace="http://schemas.microsoft.com/office/2006/metadata/properties" ma:root="true" ma:fieldsID="8ebc0aaeebf87da10b286515117407f4" ns2:_="" ns3:_="">
    <xsd:import namespace="ed0aa83c-8918-48fd-a70f-df7e66f22ba0"/>
    <xsd:import namespace="52e92ef2-7825-4d2a-b9ec-abc95bb343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aa83c-8918-48fd-a70f-df7e66f22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0f04bd-54c2-41a8-9571-9c70ffe5a7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e92ef2-7825-4d2a-b9ec-abc95bb343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bb2ae6b-390e-40f2-8fc4-bc4cc452ffee}" ma:internalName="TaxCatchAll" ma:showField="CatchAllData" ma:web="52e92ef2-7825-4d2a-b9ec-abc95bb34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6F99A1-4AF6-4A4B-9CE9-E32CE577D466}">
  <ds:schemaRefs>
    <ds:schemaRef ds:uri="http://schemas.openxmlformats.org/officeDocument/2006/bibliography"/>
  </ds:schemaRefs>
</ds:datastoreItem>
</file>

<file path=customXml/itemProps2.xml><?xml version="1.0" encoding="utf-8"?>
<ds:datastoreItem xmlns:ds="http://schemas.openxmlformats.org/officeDocument/2006/customXml" ds:itemID="{6110227B-AFA4-4154-9AE4-B9063B68B4A8}">
  <ds:schemaRefs>
    <ds:schemaRef ds:uri="http://schemas.microsoft.com/office/2006/metadata/properties"/>
    <ds:schemaRef ds:uri="http://schemas.microsoft.com/office/infopath/2007/PartnerControls"/>
    <ds:schemaRef ds:uri="ed0aa83c-8918-48fd-a70f-df7e66f22ba0"/>
    <ds:schemaRef ds:uri="52e92ef2-7825-4d2a-b9ec-abc95bb3439c"/>
  </ds:schemaRefs>
</ds:datastoreItem>
</file>

<file path=customXml/itemProps3.xml><?xml version="1.0" encoding="utf-8"?>
<ds:datastoreItem xmlns:ds="http://schemas.openxmlformats.org/officeDocument/2006/customXml" ds:itemID="{5E9E61A3-2124-468D-8A37-53B5DC874BE8}">
  <ds:schemaRefs>
    <ds:schemaRef ds:uri="http://schemas.microsoft.com/sharepoint/v3/contenttype/forms"/>
  </ds:schemaRefs>
</ds:datastoreItem>
</file>

<file path=customXml/itemProps4.xml><?xml version="1.0" encoding="utf-8"?>
<ds:datastoreItem xmlns:ds="http://schemas.openxmlformats.org/officeDocument/2006/customXml" ds:itemID="{2B6541BE-4F28-4743-8DB8-EC2452B82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aa83c-8918-48fd-a70f-df7e66f22ba0"/>
    <ds:schemaRef ds:uri="52e92ef2-7825-4d2a-b9ec-abc95bb34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1727</Words>
  <Characters>9850</Characters>
  <Application>Microsoft Office Word</Application>
  <DocSecurity>2</DocSecurity>
  <Lines>82</Lines>
  <Paragraphs>23</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Menopause is a Normal Part of Ageing</vt:lpstr>
      <vt:lpstr>Menopause is a  normal part of ageing!</vt:lpstr>
      <vt:lpstr>    &lt;Table of Contents</vt:lpstr>
      <vt:lpstr>    </vt:lpstr>
      <vt:lpstr>    What is menopause?	</vt:lpstr>
      <vt:lpstr>        Perimenopause</vt:lpstr>
      <vt:lpstr>        Menopause</vt:lpstr>
      <vt:lpstr>        Post‑menopause</vt:lpstr>
      <vt:lpstr>    What menopause has looked and felt like for me</vt:lpstr>
      <vt:lpstr>        ADHD and menopause</vt:lpstr>
      <vt:lpstr>        Bone health</vt:lpstr>
      <vt:lpstr>        Mental health</vt:lpstr>
      <vt:lpstr>    Getting support</vt:lpstr>
      <vt:lpstr>        Booking an appointment</vt:lpstr>
      <vt:lpstr>        Preparing for my appointment</vt:lpstr>
      <vt:lpstr>        Advocating for myself</vt:lpstr>
      <vt:lpstr>    Learning more</vt:lpstr>
      <vt:lpstr>    References</vt:lpstr>
      <vt:lpstr>    Access This and Other Resources Online</vt:lpstr>
      <vt:lpstr>    Stay In Touch</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Menopause is a Normal Part of Ageing</dc:title>
  <dc:subject>Information about menopause including symptoms and support.</dc:subject>
  <dc:creator/>
  <cp:keywords>Menopause, Perimenopause, Post‑menopause, Women's Health, Sexual and reproductive Health</cp:keywords>
  <dc:description/>
  <cp:lastModifiedBy/>
  <cp:revision>1</cp:revision>
  <dcterms:created xsi:type="dcterms:W3CDTF">2026-04-09T01:44:00Z</dcterms:created>
  <dcterms:modified xsi:type="dcterms:W3CDTF">2026-05-08T03:22:00Z</dcterms:modified>
  <cp:category>Public Health Resource, Word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0x010100D2642CCE4A022E4D8A89F655EB36E32E</vt:lpwstr>
  </property>
  <property fmtid="{D5CDD505-2E9C-101B-9397-08002B2CF9AE}" pid="4" name="GrammarlyDocumentId">
    <vt:lpwstr>6a83b60c-c36d-46d4-b0d9-4609cc28c10a</vt:lpwstr>
  </property>
</Properties>
</file>