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6AB68" w14:textId="6E9425F7" w:rsidR="008E15D6" w:rsidRPr="008E15D6" w:rsidRDefault="008E15D6" w:rsidP="00312E3C">
      <w:pPr>
        <w:pStyle w:val="Heading1"/>
      </w:pPr>
      <w:bookmarkStart w:id="0" w:name="_Toc228261986"/>
      <w:r w:rsidRPr="008E15D6">
        <w:t>A</w:t>
      </w:r>
      <w:r w:rsidR="005D6CEB">
        <w:t>re You Covered</w:t>
      </w:r>
      <w:bookmarkEnd w:id="0"/>
    </w:p>
    <w:p w14:paraId="0AC27BFA" w14:textId="361677CD" w:rsidR="008E15D6" w:rsidRPr="005D6CEB" w:rsidRDefault="008E15D6" w:rsidP="00312E3C">
      <w:pPr>
        <w:pStyle w:val="Subtitle"/>
      </w:pPr>
      <w:r w:rsidRPr="005D6CEB">
        <w:t xml:space="preserve">Disability, Neurodivergence and Sexual </w:t>
      </w:r>
      <w:r w:rsidR="005D6CEB" w:rsidRPr="005D6CEB">
        <w:br/>
      </w:r>
      <w:r w:rsidRPr="005D6CEB">
        <w:t>and Reproductive Health Edition</w:t>
      </w:r>
    </w:p>
    <w:p w14:paraId="3F56EA07" w14:textId="77777777" w:rsidR="008E15D6" w:rsidRDefault="008E15D6" w:rsidP="00312E3C">
      <w:pPr>
        <w:pStyle w:val="NormalNoSpaceBetween"/>
        <w:rPr>
          <w:lang w:val="en-GB"/>
        </w:rPr>
      </w:pPr>
      <w:r w:rsidRPr="008E15D6">
        <w:rPr>
          <w:lang w:val="en-GB"/>
        </w:rPr>
        <w:t>A Gippsland Women’s Health Publication</w:t>
      </w:r>
    </w:p>
    <w:p w14:paraId="31BB390E" w14:textId="635447C9" w:rsidR="001B27DE" w:rsidRPr="008E15D6" w:rsidRDefault="008E15D6" w:rsidP="00312E3C">
      <w:pPr>
        <w:pStyle w:val="NormalNoSpaceBetween"/>
        <w:rPr>
          <w:lang w:val="en-GB"/>
        </w:rPr>
      </w:pPr>
      <w:r w:rsidRPr="008E15D6">
        <w:rPr>
          <w:lang w:val="en-GB"/>
        </w:rPr>
        <w:t>April 2026 | Issue 5</w:t>
      </w:r>
    </w:p>
    <w:p w14:paraId="73B5D49B" w14:textId="5F606663" w:rsidR="00DA3967" w:rsidRDefault="00DA3967" w:rsidP="00DA3967">
      <w:r>
        <w:br w:type="page"/>
      </w:r>
    </w:p>
    <w:p w14:paraId="65EFF008" w14:textId="7D6D7258" w:rsidR="003C3B05" w:rsidRDefault="003C3B05" w:rsidP="006F2DB4">
      <w:pPr>
        <w:pStyle w:val="Heading2"/>
        <w:tabs>
          <w:tab w:val="left" w:pos="5864"/>
        </w:tabs>
      </w:pPr>
      <w:r>
        <w:lastRenderedPageBreak/>
        <w:t>Table of Contents</w:t>
      </w:r>
      <w:r w:rsidR="006F2DB4">
        <w:tab/>
      </w:r>
    </w:p>
    <w:sdt>
      <w:sdtPr>
        <w:rPr>
          <w:rFonts w:ascii="Now" w:hAnsi="Now" w:cstheme="majorHAnsi"/>
          <w:caps/>
          <w:sz w:val="24"/>
          <w:szCs w:val="24"/>
        </w:rPr>
        <w:id w:val="1755159235"/>
        <w:docPartObj>
          <w:docPartGallery w:val="Table of Contents"/>
          <w:docPartUnique/>
        </w:docPartObj>
      </w:sdtPr>
      <w:sdtEndPr>
        <w:rPr>
          <w:sz w:val="22"/>
          <w:szCs w:val="22"/>
        </w:rPr>
      </w:sdtEndPr>
      <w:sdtContent>
        <w:p w14:paraId="48CF36CD" w14:textId="230933AF" w:rsidR="005D6CEB" w:rsidRPr="003C3B05" w:rsidRDefault="00DA3967" w:rsidP="006F2DB4">
          <w:pPr>
            <w:pStyle w:val="TOC2"/>
            <w:rPr>
              <w:lang w:eastAsia="en-AU"/>
            </w:rPr>
          </w:pPr>
          <w:r w:rsidRPr="003C3B05">
            <w:fldChar w:fldCharType="begin"/>
          </w:r>
          <w:r w:rsidRPr="003C3B05">
            <w:instrText xml:space="preserve"> TOC \o "1-3" \h \z \u </w:instrText>
          </w:r>
          <w:r w:rsidRPr="003C3B05">
            <w:fldChar w:fldCharType="separate"/>
          </w:r>
          <w:hyperlink w:anchor="_Toc228261987" w:history="1">
            <w:r w:rsidR="005D6CEB" w:rsidRPr="003C3B05">
              <w:t>Behind This Issue</w:t>
            </w:r>
            <w:r w:rsidR="005D6CEB" w:rsidRPr="003C3B05">
              <w:rPr>
                <w:webHidden/>
              </w:rPr>
              <w:tab/>
            </w:r>
            <w:r w:rsidR="005D6CEB" w:rsidRPr="003C3B05">
              <w:rPr>
                <w:webHidden/>
              </w:rPr>
              <w:fldChar w:fldCharType="begin"/>
            </w:r>
            <w:r w:rsidR="005D6CEB" w:rsidRPr="003C3B05">
              <w:rPr>
                <w:webHidden/>
              </w:rPr>
              <w:instrText xml:space="preserve"> PAGEREF _Toc228261987 \h </w:instrText>
            </w:r>
            <w:r w:rsidR="005D6CEB" w:rsidRPr="003C3B05">
              <w:rPr>
                <w:webHidden/>
              </w:rPr>
            </w:r>
            <w:r w:rsidR="005D6CEB" w:rsidRPr="003C3B05">
              <w:rPr>
                <w:webHidden/>
              </w:rPr>
              <w:fldChar w:fldCharType="separate"/>
            </w:r>
            <w:r w:rsidR="005D6CEB" w:rsidRPr="003C3B05">
              <w:rPr>
                <w:webHidden/>
              </w:rPr>
              <w:t>4</w:t>
            </w:r>
            <w:r w:rsidR="005D6CEB" w:rsidRPr="003C3B05">
              <w:rPr>
                <w:webHidden/>
              </w:rPr>
              <w:fldChar w:fldCharType="end"/>
            </w:r>
          </w:hyperlink>
        </w:p>
        <w:p w14:paraId="507630E9" w14:textId="102FAFEC" w:rsidR="005D6CEB" w:rsidRPr="003C3B05" w:rsidRDefault="005D6CEB">
          <w:pPr>
            <w:pStyle w:val="TOC3"/>
            <w:tabs>
              <w:tab w:val="right" w:leader="dot" w:pos="9017"/>
            </w:tabs>
            <w:rPr>
              <w:lang w:eastAsia="en-AU"/>
            </w:rPr>
          </w:pPr>
          <w:hyperlink w:anchor="_Toc228261988" w:history="1">
            <w:r w:rsidRPr="003C3B05">
              <w:t>Issue 005</w:t>
            </w:r>
            <w:r w:rsidRPr="003C3B05">
              <w:rPr>
                <w:webHidden/>
              </w:rPr>
              <w:tab/>
            </w:r>
            <w:r w:rsidRPr="003C3B05">
              <w:rPr>
                <w:webHidden/>
              </w:rPr>
              <w:fldChar w:fldCharType="begin"/>
            </w:r>
            <w:r w:rsidRPr="003C3B05">
              <w:rPr>
                <w:webHidden/>
              </w:rPr>
              <w:instrText xml:space="preserve"> PAGEREF _Toc228261988 \h </w:instrText>
            </w:r>
            <w:r w:rsidRPr="003C3B05">
              <w:rPr>
                <w:webHidden/>
              </w:rPr>
            </w:r>
            <w:r w:rsidRPr="003C3B05">
              <w:rPr>
                <w:webHidden/>
              </w:rPr>
              <w:fldChar w:fldCharType="separate"/>
            </w:r>
            <w:r w:rsidRPr="003C3B05">
              <w:rPr>
                <w:webHidden/>
              </w:rPr>
              <w:t>4</w:t>
            </w:r>
            <w:r w:rsidRPr="003C3B05">
              <w:rPr>
                <w:webHidden/>
              </w:rPr>
              <w:fldChar w:fldCharType="end"/>
            </w:r>
          </w:hyperlink>
        </w:p>
        <w:p w14:paraId="613F3DB3" w14:textId="1BC25A1D" w:rsidR="005D6CEB" w:rsidRPr="003C3B05" w:rsidRDefault="005D6CEB">
          <w:pPr>
            <w:pStyle w:val="TOC3"/>
            <w:tabs>
              <w:tab w:val="right" w:leader="dot" w:pos="9017"/>
            </w:tabs>
            <w:rPr>
              <w:lang w:eastAsia="en-AU"/>
            </w:rPr>
          </w:pPr>
          <w:hyperlink w:anchor="_Toc228261989" w:history="1">
            <w:r w:rsidRPr="003C3B05">
              <w:t>Issue 005 Contributors</w:t>
            </w:r>
            <w:r w:rsidRPr="003C3B05">
              <w:rPr>
                <w:webHidden/>
              </w:rPr>
              <w:tab/>
            </w:r>
            <w:r w:rsidRPr="003C3B05">
              <w:rPr>
                <w:webHidden/>
              </w:rPr>
              <w:fldChar w:fldCharType="begin"/>
            </w:r>
            <w:r w:rsidRPr="003C3B05">
              <w:rPr>
                <w:webHidden/>
              </w:rPr>
              <w:instrText xml:space="preserve"> PAGEREF _Toc228261989 \h </w:instrText>
            </w:r>
            <w:r w:rsidRPr="003C3B05">
              <w:rPr>
                <w:webHidden/>
              </w:rPr>
            </w:r>
            <w:r w:rsidRPr="003C3B05">
              <w:rPr>
                <w:webHidden/>
              </w:rPr>
              <w:fldChar w:fldCharType="separate"/>
            </w:r>
            <w:r w:rsidRPr="003C3B05">
              <w:rPr>
                <w:webHidden/>
              </w:rPr>
              <w:t>4</w:t>
            </w:r>
            <w:r w:rsidRPr="003C3B05">
              <w:rPr>
                <w:webHidden/>
              </w:rPr>
              <w:fldChar w:fldCharType="end"/>
            </w:r>
          </w:hyperlink>
        </w:p>
        <w:p w14:paraId="522EDAD0" w14:textId="6A7DD7CE" w:rsidR="005D6CEB" w:rsidRPr="003C3B05" w:rsidRDefault="005D6CEB">
          <w:pPr>
            <w:pStyle w:val="TOC3"/>
            <w:tabs>
              <w:tab w:val="right" w:leader="dot" w:pos="9017"/>
            </w:tabs>
            <w:rPr>
              <w:lang w:eastAsia="en-AU"/>
            </w:rPr>
          </w:pPr>
          <w:hyperlink w:anchor="_Toc228261990" w:history="1">
            <w:r w:rsidRPr="003C3B05">
              <w:t>Contribute to Are You Covered</w:t>
            </w:r>
            <w:r w:rsidRPr="003C3B05">
              <w:rPr>
                <w:webHidden/>
              </w:rPr>
              <w:tab/>
            </w:r>
            <w:r w:rsidRPr="003C3B05">
              <w:rPr>
                <w:webHidden/>
              </w:rPr>
              <w:fldChar w:fldCharType="begin"/>
            </w:r>
            <w:r w:rsidRPr="003C3B05">
              <w:rPr>
                <w:webHidden/>
              </w:rPr>
              <w:instrText xml:space="preserve"> PAGEREF _Toc228261990 \h </w:instrText>
            </w:r>
            <w:r w:rsidRPr="003C3B05">
              <w:rPr>
                <w:webHidden/>
              </w:rPr>
            </w:r>
            <w:r w:rsidRPr="003C3B05">
              <w:rPr>
                <w:webHidden/>
              </w:rPr>
              <w:fldChar w:fldCharType="separate"/>
            </w:r>
            <w:r w:rsidRPr="003C3B05">
              <w:rPr>
                <w:webHidden/>
              </w:rPr>
              <w:t>5</w:t>
            </w:r>
            <w:r w:rsidRPr="003C3B05">
              <w:rPr>
                <w:webHidden/>
              </w:rPr>
              <w:fldChar w:fldCharType="end"/>
            </w:r>
          </w:hyperlink>
        </w:p>
        <w:p w14:paraId="6A8D2EC8" w14:textId="68B2B98C" w:rsidR="005D6CEB" w:rsidRPr="003C3B05" w:rsidRDefault="005D6CEB">
          <w:pPr>
            <w:pStyle w:val="TOC3"/>
            <w:tabs>
              <w:tab w:val="right" w:leader="dot" w:pos="9017"/>
            </w:tabs>
            <w:rPr>
              <w:lang w:eastAsia="en-AU"/>
            </w:rPr>
          </w:pPr>
          <w:hyperlink w:anchor="_Toc228261991" w:history="1">
            <w:r w:rsidRPr="003C3B05">
              <w:t>Contact Us</w:t>
            </w:r>
            <w:r w:rsidRPr="003C3B05">
              <w:rPr>
                <w:webHidden/>
              </w:rPr>
              <w:tab/>
            </w:r>
            <w:r w:rsidRPr="003C3B05">
              <w:rPr>
                <w:webHidden/>
              </w:rPr>
              <w:fldChar w:fldCharType="begin"/>
            </w:r>
            <w:r w:rsidRPr="003C3B05">
              <w:rPr>
                <w:webHidden/>
              </w:rPr>
              <w:instrText xml:space="preserve"> PAGEREF _Toc228261991 \h </w:instrText>
            </w:r>
            <w:r w:rsidRPr="003C3B05">
              <w:rPr>
                <w:webHidden/>
              </w:rPr>
            </w:r>
            <w:r w:rsidRPr="003C3B05">
              <w:rPr>
                <w:webHidden/>
              </w:rPr>
              <w:fldChar w:fldCharType="separate"/>
            </w:r>
            <w:r w:rsidRPr="003C3B05">
              <w:rPr>
                <w:webHidden/>
              </w:rPr>
              <w:t>5</w:t>
            </w:r>
            <w:r w:rsidRPr="003C3B05">
              <w:rPr>
                <w:webHidden/>
              </w:rPr>
              <w:fldChar w:fldCharType="end"/>
            </w:r>
          </w:hyperlink>
        </w:p>
        <w:p w14:paraId="4548AAF6" w14:textId="2C83CAAA" w:rsidR="005D6CEB" w:rsidRPr="003C3B05" w:rsidRDefault="005D6CEB">
          <w:pPr>
            <w:pStyle w:val="TOC3"/>
            <w:tabs>
              <w:tab w:val="right" w:leader="dot" w:pos="9017"/>
            </w:tabs>
            <w:rPr>
              <w:lang w:eastAsia="en-AU"/>
            </w:rPr>
          </w:pPr>
          <w:hyperlink w:anchor="_Toc228261992" w:history="1">
            <w:r w:rsidRPr="003C3B05">
              <w:t>Submissions</w:t>
            </w:r>
            <w:r w:rsidRPr="003C3B05">
              <w:rPr>
                <w:webHidden/>
              </w:rPr>
              <w:tab/>
            </w:r>
            <w:r w:rsidRPr="003C3B05">
              <w:rPr>
                <w:webHidden/>
              </w:rPr>
              <w:fldChar w:fldCharType="begin"/>
            </w:r>
            <w:r w:rsidRPr="003C3B05">
              <w:rPr>
                <w:webHidden/>
              </w:rPr>
              <w:instrText xml:space="preserve"> PAGEREF _Toc228261992 \h </w:instrText>
            </w:r>
            <w:r w:rsidRPr="003C3B05">
              <w:rPr>
                <w:webHidden/>
              </w:rPr>
            </w:r>
            <w:r w:rsidRPr="003C3B05">
              <w:rPr>
                <w:webHidden/>
              </w:rPr>
              <w:fldChar w:fldCharType="separate"/>
            </w:r>
            <w:r w:rsidRPr="003C3B05">
              <w:rPr>
                <w:webHidden/>
              </w:rPr>
              <w:t>5</w:t>
            </w:r>
            <w:r w:rsidRPr="003C3B05">
              <w:rPr>
                <w:webHidden/>
              </w:rPr>
              <w:fldChar w:fldCharType="end"/>
            </w:r>
          </w:hyperlink>
        </w:p>
        <w:p w14:paraId="0FD38652" w14:textId="196E74C3" w:rsidR="005D6CEB" w:rsidRPr="003C3B05" w:rsidRDefault="005D6CEB">
          <w:pPr>
            <w:pStyle w:val="TOC3"/>
            <w:tabs>
              <w:tab w:val="right" w:leader="dot" w:pos="9017"/>
            </w:tabs>
            <w:rPr>
              <w:lang w:eastAsia="en-AU"/>
            </w:rPr>
          </w:pPr>
          <w:hyperlink w:anchor="_Toc228261993" w:history="1">
            <w:r w:rsidRPr="003C3B05">
              <w:t>Support</w:t>
            </w:r>
            <w:r w:rsidRPr="003C3B05">
              <w:rPr>
                <w:webHidden/>
              </w:rPr>
              <w:tab/>
            </w:r>
            <w:r w:rsidRPr="003C3B05">
              <w:rPr>
                <w:webHidden/>
              </w:rPr>
              <w:fldChar w:fldCharType="begin"/>
            </w:r>
            <w:r w:rsidRPr="003C3B05">
              <w:rPr>
                <w:webHidden/>
              </w:rPr>
              <w:instrText xml:space="preserve"> PAGEREF _Toc228261993 \h </w:instrText>
            </w:r>
            <w:r w:rsidRPr="003C3B05">
              <w:rPr>
                <w:webHidden/>
              </w:rPr>
            </w:r>
            <w:r w:rsidRPr="003C3B05">
              <w:rPr>
                <w:webHidden/>
              </w:rPr>
              <w:fldChar w:fldCharType="separate"/>
            </w:r>
            <w:r w:rsidRPr="003C3B05">
              <w:rPr>
                <w:webHidden/>
              </w:rPr>
              <w:t>5</w:t>
            </w:r>
            <w:r w:rsidRPr="003C3B05">
              <w:rPr>
                <w:webHidden/>
              </w:rPr>
              <w:fldChar w:fldCharType="end"/>
            </w:r>
          </w:hyperlink>
        </w:p>
        <w:p w14:paraId="40D4C14B" w14:textId="452E1D44" w:rsidR="005D6CEB" w:rsidRPr="003C3B05" w:rsidRDefault="005D6CEB">
          <w:pPr>
            <w:pStyle w:val="TOC2"/>
            <w:tabs>
              <w:tab w:val="right" w:leader="dot" w:pos="9017"/>
            </w:tabs>
            <w:rPr>
              <w:lang w:eastAsia="en-AU"/>
            </w:rPr>
          </w:pPr>
          <w:hyperlink w:anchor="_Toc228261994" w:history="1">
            <w:r w:rsidRPr="003C3B05">
              <w:t>Acknowledgement</w:t>
            </w:r>
            <w:r w:rsidRPr="003C3B05">
              <w:rPr>
                <w:webHidden/>
              </w:rPr>
              <w:tab/>
            </w:r>
            <w:r w:rsidRPr="003C3B05">
              <w:rPr>
                <w:webHidden/>
              </w:rPr>
              <w:fldChar w:fldCharType="begin"/>
            </w:r>
            <w:r w:rsidRPr="003C3B05">
              <w:rPr>
                <w:webHidden/>
              </w:rPr>
              <w:instrText xml:space="preserve"> PAGEREF _Toc228261994 \h </w:instrText>
            </w:r>
            <w:r w:rsidRPr="003C3B05">
              <w:rPr>
                <w:webHidden/>
              </w:rPr>
            </w:r>
            <w:r w:rsidRPr="003C3B05">
              <w:rPr>
                <w:webHidden/>
              </w:rPr>
              <w:fldChar w:fldCharType="separate"/>
            </w:r>
            <w:r w:rsidRPr="003C3B05">
              <w:rPr>
                <w:webHidden/>
              </w:rPr>
              <w:t>6</w:t>
            </w:r>
            <w:r w:rsidRPr="003C3B05">
              <w:rPr>
                <w:webHidden/>
              </w:rPr>
              <w:fldChar w:fldCharType="end"/>
            </w:r>
          </w:hyperlink>
        </w:p>
        <w:p w14:paraId="3D083B5B" w14:textId="5D0A53A2" w:rsidR="005D6CEB" w:rsidRPr="003C3B05" w:rsidRDefault="005D6CEB">
          <w:pPr>
            <w:pStyle w:val="TOC3"/>
            <w:tabs>
              <w:tab w:val="right" w:leader="dot" w:pos="9017"/>
            </w:tabs>
            <w:rPr>
              <w:lang w:eastAsia="en-AU"/>
            </w:rPr>
          </w:pPr>
          <w:hyperlink w:anchor="_Toc228261995" w:history="1">
            <w:r w:rsidRPr="003C3B05">
              <w:t>Need this magazine in another format?</w:t>
            </w:r>
            <w:r w:rsidRPr="003C3B05">
              <w:rPr>
                <w:webHidden/>
              </w:rPr>
              <w:tab/>
            </w:r>
            <w:r w:rsidRPr="003C3B05">
              <w:rPr>
                <w:webHidden/>
              </w:rPr>
              <w:fldChar w:fldCharType="begin"/>
            </w:r>
            <w:r w:rsidRPr="003C3B05">
              <w:rPr>
                <w:webHidden/>
              </w:rPr>
              <w:instrText xml:space="preserve"> PAGEREF _Toc228261995 \h </w:instrText>
            </w:r>
            <w:r w:rsidRPr="003C3B05">
              <w:rPr>
                <w:webHidden/>
              </w:rPr>
            </w:r>
            <w:r w:rsidRPr="003C3B05">
              <w:rPr>
                <w:webHidden/>
              </w:rPr>
              <w:fldChar w:fldCharType="separate"/>
            </w:r>
            <w:r w:rsidRPr="003C3B05">
              <w:rPr>
                <w:webHidden/>
              </w:rPr>
              <w:t>6</w:t>
            </w:r>
            <w:r w:rsidRPr="003C3B05">
              <w:rPr>
                <w:webHidden/>
              </w:rPr>
              <w:fldChar w:fldCharType="end"/>
            </w:r>
          </w:hyperlink>
        </w:p>
        <w:p w14:paraId="7FD9D51E" w14:textId="15D70B2E" w:rsidR="005D6CEB" w:rsidRPr="003C3B05" w:rsidRDefault="005D6CEB">
          <w:pPr>
            <w:pStyle w:val="TOC2"/>
            <w:tabs>
              <w:tab w:val="right" w:leader="dot" w:pos="9017"/>
            </w:tabs>
            <w:rPr>
              <w:lang w:eastAsia="en-AU"/>
            </w:rPr>
          </w:pPr>
          <w:hyperlink w:anchor="_Toc228261996" w:history="1">
            <w:r w:rsidRPr="003C3B05">
              <w:t>Hello!!!</w:t>
            </w:r>
            <w:r w:rsidRPr="003C3B05">
              <w:rPr>
                <w:webHidden/>
              </w:rPr>
              <w:tab/>
            </w:r>
            <w:r w:rsidRPr="003C3B05">
              <w:rPr>
                <w:webHidden/>
              </w:rPr>
              <w:fldChar w:fldCharType="begin"/>
            </w:r>
            <w:r w:rsidRPr="003C3B05">
              <w:rPr>
                <w:webHidden/>
              </w:rPr>
              <w:instrText xml:space="preserve"> PAGEREF _Toc228261996 \h </w:instrText>
            </w:r>
            <w:r w:rsidRPr="003C3B05">
              <w:rPr>
                <w:webHidden/>
              </w:rPr>
            </w:r>
            <w:r w:rsidRPr="003C3B05">
              <w:rPr>
                <w:webHidden/>
              </w:rPr>
              <w:fldChar w:fldCharType="separate"/>
            </w:r>
            <w:r w:rsidRPr="003C3B05">
              <w:rPr>
                <w:webHidden/>
              </w:rPr>
              <w:t>7</w:t>
            </w:r>
            <w:r w:rsidRPr="003C3B05">
              <w:rPr>
                <w:webHidden/>
              </w:rPr>
              <w:fldChar w:fldCharType="end"/>
            </w:r>
          </w:hyperlink>
        </w:p>
        <w:p w14:paraId="62D1CF8A" w14:textId="79064F1B" w:rsidR="005D6CEB" w:rsidRPr="003C3B05" w:rsidRDefault="005D6CEB">
          <w:pPr>
            <w:pStyle w:val="TOC3"/>
            <w:tabs>
              <w:tab w:val="right" w:leader="dot" w:pos="9017"/>
            </w:tabs>
            <w:rPr>
              <w:lang w:eastAsia="en-AU"/>
            </w:rPr>
          </w:pPr>
          <w:hyperlink w:anchor="_Toc228261997" w:history="1">
            <w:r w:rsidRPr="003C3B05">
              <w:t>Content Warning:</w:t>
            </w:r>
            <w:r w:rsidRPr="003C3B05">
              <w:rPr>
                <w:webHidden/>
              </w:rPr>
              <w:tab/>
            </w:r>
            <w:r w:rsidRPr="003C3B05">
              <w:rPr>
                <w:webHidden/>
              </w:rPr>
              <w:fldChar w:fldCharType="begin"/>
            </w:r>
            <w:r w:rsidRPr="003C3B05">
              <w:rPr>
                <w:webHidden/>
              </w:rPr>
              <w:instrText xml:space="preserve"> PAGEREF _Toc228261997 \h </w:instrText>
            </w:r>
            <w:r w:rsidRPr="003C3B05">
              <w:rPr>
                <w:webHidden/>
              </w:rPr>
            </w:r>
            <w:r w:rsidRPr="003C3B05">
              <w:rPr>
                <w:webHidden/>
              </w:rPr>
              <w:fldChar w:fldCharType="separate"/>
            </w:r>
            <w:r w:rsidRPr="003C3B05">
              <w:rPr>
                <w:webHidden/>
              </w:rPr>
              <w:t>7</w:t>
            </w:r>
            <w:r w:rsidRPr="003C3B05">
              <w:rPr>
                <w:webHidden/>
              </w:rPr>
              <w:fldChar w:fldCharType="end"/>
            </w:r>
          </w:hyperlink>
        </w:p>
        <w:p w14:paraId="2613D3DA" w14:textId="149BC6E1" w:rsidR="005D6CEB" w:rsidRPr="003C3B05" w:rsidRDefault="005D6CEB">
          <w:pPr>
            <w:pStyle w:val="TOC3"/>
            <w:tabs>
              <w:tab w:val="right" w:leader="dot" w:pos="9017"/>
            </w:tabs>
            <w:rPr>
              <w:lang w:eastAsia="en-AU"/>
            </w:rPr>
          </w:pPr>
          <w:hyperlink w:anchor="_Toc228261998" w:history="1">
            <w:r w:rsidRPr="003C3B05">
              <w:t>Disclaimer:</w:t>
            </w:r>
            <w:r w:rsidRPr="003C3B05">
              <w:rPr>
                <w:webHidden/>
              </w:rPr>
              <w:tab/>
            </w:r>
            <w:r w:rsidRPr="003C3B05">
              <w:rPr>
                <w:webHidden/>
              </w:rPr>
              <w:fldChar w:fldCharType="begin"/>
            </w:r>
            <w:r w:rsidRPr="003C3B05">
              <w:rPr>
                <w:webHidden/>
              </w:rPr>
              <w:instrText xml:space="preserve"> PAGEREF _Toc228261998 \h </w:instrText>
            </w:r>
            <w:r w:rsidRPr="003C3B05">
              <w:rPr>
                <w:webHidden/>
              </w:rPr>
            </w:r>
            <w:r w:rsidRPr="003C3B05">
              <w:rPr>
                <w:webHidden/>
              </w:rPr>
              <w:fldChar w:fldCharType="separate"/>
            </w:r>
            <w:r w:rsidRPr="003C3B05">
              <w:rPr>
                <w:webHidden/>
              </w:rPr>
              <w:t>7</w:t>
            </w:r>
            <w:r w:rsidRPr="003C3B05">
              <w:rPr>
                <w:webHidden/>
              </w:rPr>
              <w:fldChar w:fldCharType="end"/>
            </w:r>
          </w:hyperlink>
        </w:p>
        <w:p w14:paraId="61B30931" w14:textId="48089EE3" w:rsidR="005D6CEB" w:rsidRPr="003C3B05" w:rsidRDefault="005D6CEB">
          <w:pPr>
            <w:pStyle w:val="TOC2"/>
            <w:tabs>
              <w:tab w:val="right" w:leader="dot" w:pos="9017"/>
            </w:tabs>
            <w:rPr>
              <w:lang w:eastAsia="en-AU"/>
            </w:rPr>
          </w:pPr>
          <w:hyperlink w:anchor="_Toc228261999" w:history="1">
            <w:r w:rsidRPr="003C3B05">
              <w:t>Are You Covered?</w:t>
            </w:r>
            <w:r w:rsidRPr="003C3B05">
              <w:rPr>
                <w:webHidden/>
              </w:rPr>
              <w:tab/>
            </w:r>
            <w:r w:rsidRPr="003C3B05">
              <w:rPr>
                <w:webHidden/>
              </w:rPr>
              <w:fldChar w:fldCharType="begin"/>
            </w:r>
            <w:r w:rsidRPr="003C3B05">
              <w:rPr>
                <w:webHidden/>
              </w:rPr>
              <w:instrText xml:space="preserve"> PAGEREF _Toc228261999 \h </w:instrText>
            </w:r>
            <w:r w:rsidRPr="003C3B05">
              <w:rPr>
                <w:webHidden/>
              </w:rPr>
            </w:r>
            <w:r w:rsidRPr="003C3B05">
              <w:rPr>
                <w:webHidden/>
              </w:rPr>
              <w:fldChar w:fldCharType="separate"/>
            </w:r>
            <w:r w:rsidRPr="003C3B05">
              <w:rPr>
                <w:webHidden/>
              </w:rPr>
              <w:t>8</w:t>
            </w:r>
            <w:r w:rsidRPr="003C3B05">
              <w:rPr>
                <w:webHidden/>
              </w:rPr>
              <w:fldChar w:fldCharType="end"/>
            </w:r>
          </w:hyperlink>
        </w:p>
        <w:p w14:paraId="2C748314" w14:textId="4001190A" w:rsidR="005D6CEB" w:rsidRPr="003C3B05" w:rsidRDefault="005D6CEB">
          <w:pPr>
            <w:pStyle w:val="TOC3"/>
            <w:tabs>
              <w:tab w:val="right" w:leader="dot" w:pos="9017"/>
            </w:tabs>
            <w:rPr>
              <w:lang w:eastAsia="en-AU"/>
            </w:rPr>
          </w:pPr>
          <w:hyperlink w:anchor="_Toc228262000" w:history="1">
            <w:r w:rsidRPr="003C3B05">
              <w:t>What Are We Covering in Issue 5?</w:t>
            </w:r>
            <w:r w:rsidRPr="003C3B05">
              <w:rPr>
                <w:webHidden/>
              </w:rPr>
              <w:tab/>
            </w:r>
            <w:r w:rsidRPr="003C3B05">
              <w:rPr>
                <w:webHidden/>
              </w:rPr>
              <w:fldChar w:fldCharType="begin"/>
            </w:r>
            <w:r w:rsidRPr="003C3B05">
              <w:rPr>
                <w:webHidden/>
              </w:rPr>
              <w:instrText xml:space="preserve"> PAGEREF _Toc228262000 \h </w:instrText>
            </w:r>
            <w:r w:rsidRPr="003C3B05">
              <w:rPr>
                <w:webHidden/>
              </w:rPr>
            </w:r>
            <w:r w:rsidRPr="003C3B05">
              <w:rPr>
                <w:webHidden/>
              </w:rPr>
              <w:fldChar w:fldCharType="separate"/>
            </w:r>
            <w:r w:rsidRPr="003C3B05">
              <w:rPr>
                <w:webHidden/>
              </w:rPr>
              <w:t>8</w:t>
            </w:r>
            <w:r w:rsidRPr="003C3B05">
              <w:rPr>
                <w:webHidden/>
              </w:rPr>
              <w:fldChar w:fldCharType="end"/>
            </w:r>
          </w:hyperlink>
        </w:p>
        <w:p w14:paraId="0CD56DC9" w14:textId="476FAE8B" w:rsidR="005D6CEB" w:rsidRPr="003C3B05" w:rsidRDefault="005D6CEB">
          <w:pPr>
            <w:pStyle w:val="TOC2"/>
            <w:tabs>
              <w:tab w:val="right" w:leader="dot" w:pos="9017"/>
            </w:tabs>
            <w:rPr>
              <w:lang w:eastAsia="en-AU"/>
            </w:rPr>
          </w:pPr>
          <w:hyperlink w:anchor="_Toc228262001" w:history="1">
            <w:r w:rsidRPr="003C3B05">
              <w:t>Facts on Sexual and Reproductive Health for Women with Disabilities</w:t>
            </w:r>
            <w:r w:rsidRPr="003C3B05">
              <w:rPr>
                <w:webHidden/>
              </w:rPr>
              <w:tab/>
            </w:r>
            <w:r w:rsidRPr="003C3B05">
              <w:rPr>
                <w:webHidden/>
              </w:rPr>
              <w:fldChar w:fldCharType="begin"/>
            </w:r>
            <w:r w:rsidRPr="003C3B05">
              <w:rPr>
                <w:webHidden/>
              </w:rPr>
              <w:instrText xml:space="preserve"> PAGEREF _Toc228262001 \h </w:instrText>
            </w:r>
            <w:r w:rsidRPr="003C3B05">
              <w:rPr>
                <w:webHidden/>
              </w:rPr>
            </w:r>
            <w:r w:rsidRPr="003C3B05">
              <w:rPr>
                <w:webHidden/>
              </w:rPr>
              <w:fldChar w:fldCharType="separate"/>
            </w:r>
            <w:r w:rsidRPr="003C3B05">
              <w:rPr>
                <w:webHidden/>
              </w:rPr>
              <w:t>9</w:t>
            </w:r>
            <w:r w:rsidRPr="003C3B05">
              <w:rPr>
                <w:webHidden/>
              </w:rPr>
              <w:fldChar w:fldCharType="end"/>
            </w:r>
          </w:hyperlink>
        </w:p>
        <w:p w14:paraId="72E1717D" w14:textId="52B70442" w:rsidR="005D6CEB" w:rsidRPr="003C3B05" w:rsidRDefault="005D6CEB">
          <w:pPr>
            <w:pStyle w:val="TOC2"/>
            <w:tabs>
              <w:tab w:val="right" w:leader="dot" w:pos="9017"/>
            </w:tabs>
            <w:rPr>
              <w:lang w:eastAsia="en-AU"/>
            </w:rPr>
          </w:pPr>
          <w:hyperlink w:anchor="_Toc228262002" w:history="1">
            <w:r w:rsidRPr="003C3B05">
              <w:t>Facts on Sexual and Reproductive Health for Women with Disabilities</w:t>
            </w:r>
            <w:r w:rsidRPr="003C3B05">
              <w:rPr>
                <w:webHidden/>
              </w:rPr>
              <w:tab/>
            </w:r>
            <w:r w:rsidRPr="003C3B05">
              <w:rPr>
                <w:webHidden/>
              </w:rPr>
              <w:fldChar w:fldCharType="begin"/>
            </w:r>
            <w:r w:rsidRPr="003C3B05">
              <w:rPr>
                <w:webHidden/>
              </w:rPr>
              <w:instrText xml:space="preserve"> PAGEREF _Toc228262002 \h </w:instrText>
            </w:r>
            <w:r w:rsidRPr="003C3B05">
              <w:rPr>
                <w:webHidden/>
              </w:rPr>
            </w:r>
            <w:r w:rsidRPr="003C3B05">
              <w:rPr>
                <w:webHidden/>
              </w:rPr>
              <w:fldChar w:fldCharType="separate"/>
            </w:r>
            <w:r w:rsidRPr="003C3B05">
              <w:rPr>
                <w:webHidden/>
              </w:rPr>
              <w:t>10</w:t>
            </w:r>
            <w:r w:rsidRPr="003C3B05">
              <w:rPr>
                <w:webHidden/>
              </w:rPr>
              <w:fldChar w:fldCharType="end"/>
            </w:r>
          </w:hyperlink>
        </w:p>
        <w:p w14:paraId="4DCBAE76" w14:textId="5ED52894" w:rsidR="005D6CEB" w:rsidRPr="003C3B05" w:rsidRDefault="005D6CEB">
          <w:pPr>
            <w:pStyle w:val="TOC3"/>
            <w:tabs>
              <w:tab w:val="right" w:leader="dot" w:pos="9017"/>
            </w:tabs>
            <w:rPr>
              <w:lang w:eastAsia="en-AU"/>
            </w:rPr>
          </w:pPr>
          <w:hyperlink w:anchor="_Toc228262003" w:history="1">
            <w:r w:rsidRPr="003C3B05">
              <w:t>Facts on Sexual and Reproductive Health for Women with Disabilities</w:t>
            </w:r>
            <w:r w:rsidRPr="003C3B05">
              <w:rPr>
                <w:webHidden/>
              </w:rPr>
              <w:tab/>
            </w:r>
            <w:r w:rsidRPr="003C3B05">
              <w:rPr>
                <w:webHidden/>
              </w:rPr>
              <w:fldChar w:fldCharType="begin"/>
            </w:r>
            <w:r w:rsidRPr="003C3B05">
              <w:rPr>
                <w:webHidden/>
              </w:rPr>
              <w:instrText xml:space="preserve"> PAGEREF _Toc228262003 \h </w:instrText>
            </w:r>
            <w:r w:rsidRPr="003C3B05">
              <w:rPr>
                <w:webHidden/>
              </w:rPr>
            </w:r>
            <w:r w:rsidRPr="003C3B05">
              <w:rPr>
                <w:webHidden/>
              </w:rPr>
              <w:fldChar w:fldCharType="separate"/>
            </w:r>
            <w:r w:rsidRPr="003C3B05">
              <w:rPr>
                <w:webHidden/>
              </w:rPr>
              <w:t>10</w:t>
            </w:r>
            <w:r w:rsidRPr="003C3B05">
              <w:rPr>
                <w:webHidden/>
              </w:rPr>
              <w:fldChar w:fldCharType="end"/>
            </w:r>
          </w:hyperlink>
        </w:p>
        <w:p w14:paraId="19F0CDFF" w14:textId="57AEE941" w:rsidR="005D6CEB" w:rsidRPr="003C3B05" w:rsidRDefault="005D6CEB">
          <w:pPr>
            <w:pStyle w:val="TOC3"/>
            <w:tabs>
              <w:tab w:val="right" w:leader="dot" w:pos="9017"/>
            </w:tabs>
            <w:rPr>
              <w:lang w:eastAsia="en-AU"/>
            </w:rPr>
          </w:pPr>
          <w:hyperlink w:anchor="_Toc228262004" w:history="1">
            <w:r w:rsidRPr="003C3B05">
              <w:t>Local Gippsland Story: My Journey to Respectful Care</w:t>
            </w:r>
            <w:r w:rsidRPr="003C3B05">
              <w:rPr>
                <w:webHidden/>
              </w:rPr>
              <w:tab/>
            </w:r>
            <w:r w:rsidRPr="003C3B05">
              <w:rPr>
                <w:webHidden/>
              </w:rPr>
              <w:fldChar w:fldCharType="begin"/>
            </w:r>
            <w:r w:rsidRPr="003C3B05">
              <w:rPr>
                <w:webHidden/>
              </w:rPr>
              <w:instrText xml:space="preserve"> PAGEREF _Toc228262004 \h </w:instrText>
            </w:r>
            <w:r w:rsidRPr="003C3B05">
              <w:rPr>
                <w:webHidden/>
              </w:rPr>
            </w:r>
            <w:r w:rsidRPr="003C3B05">
              <w:rPr>
                <w:webHidden/>
              </w:rPr>
              <w:fldChar w:fldCharType="separate"/>
            </w:r>
            <w:r w:rsidRPr="003C3B05">
              <w:rPr>
                <w:webHidden/>
              </w:rPr>
              <w:t>11</w:t>
            </w:r>
            <w:r w:rsidRPr="003C3B05">
              <w:rPr>
                <w:webHidden/>
              </w:rPr>
              <w:fldChar w:fldCharType="end"/>
            </w:r>
          </w:hyperlink>
        </w:p>
        <w:p w14:paraId="461B5D0B" w14:textId="1DC0C3B2" w:rsidR="005D6CEB" w:rsidRPr="003C3B05" w:rsidRDefault="005D6CEB">
          <w:pPr>
            <w:pStyle w:val="TOC2"/>
            <w:tabs>
              <w:tab w:val="right" w:leader="dot" w:pos="9017"/>
            </w:tabs>
            <w:rPr>
              <w:lang w:eastAsia="en-AU"/>
            </w:rPr>
          </w:pPr>
          <w:hyperlink w:anchor="_Toc228262005" w:history="1">
            <w:r w:rsidRPr="003C3B05">
              <w:t>The Power of Quality Sexuality and Relationships Education</w:t>
            </w:r>
            <w:r w:rsidRPr="003C3B05">
              <w:rPr>
                <w:webHidden/>
              </w:rPr>
              <w:tab/>
            </w:r>
            <w:r w:rsidRPr="003C3B05">
              <w:rPr>
                <w:webHidden/>
              </w:rPr>
              <w:fldChar w:fldCharType="begin"/>
            </w:r>
            <w:r w:rsidRPr="003C3B05">
              <w:rPr>
                <w:webHidden/>
              </w:rPr>
              <w:instrText xml:space="preserve"> PAGEREF _Toc228262005 \h </w:instrText>
            </w:r>
            <w:r w:rsidRPr="003C3B05">
              <w:rPr>
                <w:webHidden/>
              </w:rPr>
            </w:r>
            <w:r w:rsidRPr="003C3B05">
              <w:rPr>
                <w:webHidden/>
              </w:rPr>
              <w:fldChar w:fldCharType="separate"/>
            </w:r>
            <w:r w:rsidRPr="003C3B05">
              <w:rPr>
                <w:webHidden/>
              </w:rPr>
              <w:t>13</w:t>
            </w:r>
            <w:r w:rsidRPr="003C3B05">
              <w:rPr>
                <w:webHidden/>
              </w:rPr>
              <w:fldChar w:fldCharType="end"/>
            </w:r>
          </w:hyperlink>
        </w:p>
        <w:p w14:paraId="22CD4BAF" w14:textId="7B26A3C8" w:rsidR="005D6CEB" w:rsidRPr="003C3B05" w:rsidRDefault="005D6CEB">
          <w:pPr>
            <w:pStyle w:val="TOC3"/>
            <w:tabs>
              <w:tab w:val="right" w:leader="dot" w:pos="9017"/>
            </w:tabs>
            <w:rPr>
              <w:lang w:eastAsia="en-AU"/>
            </w:rPr>
          </w:pPr>
          <w:hyperlink w:anchor="_Toc228262006" w:history="1">
            <w:r w:rsidRPr="003C3B05">
              <w:t>Real Life Story: The Health Talk That Changed Everything</w:t>
            </w:r>
            <w:r w:rsidRPr="003C3B05">
              <w:rPr>
                <w:webHidden/>
              </w:rPr>
              <w:tab/>
            </w:r>
            <w:r w:rsidRPr="003C3B05">
              <w:rPr>
                <w:webHidden/>
              </w:rPr>
              <w:fldChar w:fldCharType="begin"/>
            </w:r>
            <w:r w:rsidRPr="003C3B05">
              <w:rPr>
                <w:webHidden/>
              </w:rPr>
              <w:instrText xml:space="preserve"> PAGEREF _Toc228262006 \h </w:instrText>
            </w:r>
            <w:r w:rsidRPr="003C3B05">
              <w:rPr>
                <w:webHidden/>
              </w:rPr>
            </w:r>
            <w:r w:rsidRPr="003C3B05">
              <w:rPr>
                <w:webHidden/>
              </w:rPr>
              <w:fldChar w:fldCharType="separate"/>
            </w:r>
            <w:r w:rsidRPr="003C3B05">
              <w:rPr>
                <w:webHidden/>
              </w:rPr>
              <w:t>13</w:t>
            </w:r>
            <w:r w:rsidRPr="003C3B05">
              <w:rPr>
                <w:webHidden/>
              </w:rPr>
              <w:fldChar w:fldCharType="end"/>
            </w:r>
          </w:hyperlink>
        </w:p>
        <w:p w14:paraId="38DD4680" w14:textId="2BC04547" w:rsidR="005D6CEB" w:rsidRPr="003C3B05" w:rsidRDefault="005D6CEB">
          <w:pPr>
            <w:pStyle w:val="TOC3"/>
            <w:tabs>
              <w:tab w:val="right" w:leader="dot" w:pos="9017"/>
            </w:tabs>
            <w:rPr>
              <w:lang w:eastAsia="en-AU"/>
            </w:rPr>
          </w:pPr>
          <w:hyperlink w:anchor="_Toc228262007" w:history="1">
            <w:r w:rsidRPr="003C3B05">
              <w:t>EmpowerED Voices: Why Inclusive Sexual Health Education Matters</w:t>
            </w:r>
            <w:r w:rsidRPr="003C3B05">
              <w:rPr>
                <w:webHidden/>
              </w:rPr>
              <w:tab/>
            </w:r>
            <w:r w:rsidRPr="003C3B05">
              <w:rPr>
                <w:webHidden/>
              </w:rPr>
              <w:fldChar w:fldCharType="begin"/>
            </w:r>
            <w:r w:rsidRPr="003C3B05">
              <w:rPr>
                <w:webHidden/>
              </w:rPr>
              <w:instrText xml:space="preserve"> PAGEREF _Toc228262007 \h </w:instrText>
            </w:r>
            <w:r w:rsidRPr="003C3B05">
              <w:rPr>
                <w:webHidden/>
              </w:rPr>
            </w:r>
            <w:r w:rsidRPr="003C3B05">
              <w:rPr>
                <w:webHidden/>
              </w:rPr>
              <w:fldChar w:fldCharType="separate"/>
            </w:r>
            <w:r w:rsidRPr="003C3B05">
              <w:rPr>
                <w:webHidden/>
              </w:rPr>
              <w:t>14</w:t>
            </w:r>
            <w:r w:rsidRPr="003C3B05">
              <w:rPr>
                <w:webHidden/>
              </w:rPr>
              <w:fldChar w:fldCharType="end"/>
            </w:r>
          </w:hyperlink>
        </w:p>
        <w:p w14:paraId="1BE672BF" w14:textId="3690151F" w:rsidR="005D6CEB" w:rsidRPr="003C3B05" w:rsidRDefault="005D6CEB">
          <w:pPr>
            <w:pStyle w:val="TOC2"/>
            <w:tabs>
              <w:tab w:val="right" w:leader="dot" w:pos="9017"/>
            </w:tabs>
            <w:rPr>
              <w:lang w:eastAsia="en-AU"/>
            </w:rPr>
          </w:pPr>
          <w:hyperlink w:anchor="_Toc228262008" w:history="1">
            <w:r w:rsidRPr="003C3B05">
              <w:t>Helpful Hints For Managing Health and ADHD</w:t>
            </w:r>
            <w:r w:rsidRPr="003C3B05">
              <w:rPr>
                <w:webHidden/>
              </w:rPr>
              <w:tab/>
            </w:r>
            <w:r w:rsidRPr="003C3B05">
              <w:rPr>
                <w:webHidden/>
              </w:rPr>
              <w:fldChar w:fldCharType="begin"/>
            </w:r>
            <w:r w:rsidRPr="003C3B05">
              <w:rPr>
                <w:webHidden/>
              </w:rPr>
              <w:instrText xml:space="preserve"> PAGEREF _Toc228262008 \h </w:instrText>
            </w:r>
            <w:r w:rsidRPr="003C3B05">
              <w:rPr>
                <w:webHidden/>
              </w:rPr>
            </w:r>
            <w:r w:rsidRPr="003C3B05">
              <w:rPr>
                <w:webHidden/>
              </w:rPr>
              <w:fldChar w:fldCharType="separate"/>
            </w:r>
            <w:r w:rsidRPr="003C3B05">
              <w:rPr>
                <w:webHidden/>
              </w:rPr>
              <w:t>16</w:t>
            </w:r>
            <w:r w:rsidRPr="003C3B05">
              <w:rPr>
                <w:webHidden/>
              </w:rPr>
              <w:fldChar w:fldCharType="end"/>
            </w:r>
          </w:hyperlink>
        </w:p>
        <w:p w14:paraId="72CCBF7B" w14:textId="67D69A6C" w:rsidR="005D6CEB" w:rsidRPr="003C3B05" w:rsidRDefault="005D6CEB">
          <w:pPr>
            <w:pStyle w:val="TOC3"/>
            <w:tabs>
              <w:tab w:val="right" w:leader="dot" w:pos="9017"/>
            </w:tabs>
            <w:rPr>
              <w:lang w:eastAsia="en-AU"/>
            </w:rPr>
          </w:pPr>
          <w:hyperlink w:anchor="_Toc228262009" w:history="1">
            <w:r w:rsidRPr="003C3B05">
              <w:t>Medication</w:t>
            </w:r>
            <w:r w:rsidRPr="003C3B05">
              <w:rPr>
                <w:webHidden/>
              </w:rPr>
              <w:tab/>
            </w:r>
            <w:r w:rsidRPr="003C3B05">
              <w:rPr>
                <w:webHidden/>
              </w:rPr>
              <w:fldChar w:fldCharType="begin"/>
            </w:r>
            <w:r w:rsidRPr="003C3B05">
              <w:rPr>
                <w:webHidden/>
              </w:rPr>
              <w:instrText xml:space="preserve"> PAGEREF _Toc228262009 \h </w:instrText>
            </w:r>
            <w:r w:rsidRPr="003C3B05">
              <w:rPr>
                <w:webHidden/>
              </w:rPr>
            </w:r>
            <w:r w:rsidRPr="003C3B05">
              <w:rPr>
                <w:webHidden/>
              </w:rPr>
              <w:fldChar w:fldCharType="separate"/>
            </w:r>
            <w:r w:rsidRPr="003C3B05">
              <w:rPr>
                <w:webHidden/>
              </w:rPr>
              <w:t>16</w:t>
            </w:r>
            <w:r w:rsidRPr="003C3B05">
              <w:rPr>
                <w:webHidden/>
              </w:rPr>
              <w:fldChar w:fldCharType="end"/>
            </w:r>
          </w:hyperlink>
        </w:p>
        <w:p w14:paraId="33DAD76F" w14:textId="22F1A4C1" w:rsidR="005D6CEB" w:rsidRPr="003C3B05" w:rsidRDefault="005D6CEB">
          <w:pPr>
            <w:pStyle w:val="TOC3"/>
            <w:tabs>
              <w:tab w:val="right" w:leader="dot" w:pos="9017"/>
            </w:tabs>
            <w:rPr>
              <w:lang w:eastAsia="en-AU"/>
            </w:rPr>
          </w:pPr>
          <w:hyperlink w:anchor="_Toc228262010" w:history="1">
            <w:r w:rsidRPr="003C3B05">
              <w:t>Appointments</w:t>
            </w:r>
            <w:r w:rsidRPr="003C3B05">
              <w:rPr>
                <w:webHidden/>
              </w:rPr>
              <w:tab/>
            </w:r>
            <w:r w:rsidRPr="003C3B05">
              <w:rPr>
                <w:webHidden/>
              </w:rPr>
              <w:fldChar w:fldCharType="begin"/>
            </w:r>
            <w:r w:rsidRPr="003C3B05">
              <w:rPr>
                <w:webHidden/>
              </w:rPr>
              <w:instrText xml:space="preserve"> PAGEREF _Toc228262010 \h </w:instrText>
            </w:r>
            <w:r w:rsidRPr="003C3B05">
              <w:rPr>
                <w:webHidden/>
              </w:rPr>
            </w:r>
            <w:r w:rsidRPr="003C3B05">
              <w:rPr>
                <w:webHidden/>
              </w:rPr>
              <w:fldChar w:fldCharType="separate"/>
            </w:r>
            <w:r w:rsidRPr="003C3B05">
              <w:rPr>
                <w:webHidden/>
              </w:rPr>
              <w:t>16</w:t>
            </w:r>
            <w:r w:rsidRPr="003C3B05">
              <w:rPr>
                <w:webHidden/>
              </w:rPr>
              <w:fldChar w:fldCharType="end"/>
            </w:r>
          </w:hyperlink>
        </w:p>
        <w:p w14:paraId="6D8779A4" w14:textId="5CA66B9D" w:rsidR="005D6CEB" w:rsidRPr="003C3B05" w:rsidRDefault="005D6CEB">
          <w:pPr>
            <w:pStyle w:val="TOC2"/>
            <w:tabs>
              <w:tab w:val="right" w:leader="dot" w:pos="9017"/>
            </w:tabs>
            <w:rPr>
              <w:lang w:eastAsia="en-AU"/>
            </w:rPr>
          </w:pPr>
          <w:hyperlink w:anchor="_Toc228262011" w:history="1">
            <w:r w:rsidRPr="003C3B05">
              <w:t>Understanding Reproductive Coercion</w:t>
            </w:r>
            <w:r w:rsidRPr="003C3B05">
              <w:rPr>
                <w:webHidden/>
              </w:rPr>
              <w:tab/>
            </w:r>
            <w:r w:rsidRPr="003C3B05">
              <w:rPr>
                <w:webHidden/>
              </w:rPr>
              <w:fldChar w:fldCharType="begin"/>
            </w:r>
            <w:r w:rsidRPr="003C3B05">
              <w:rPr>
                <w:webHidden/>
              </w:rPr>
              <w:instrText xml:space="preserve"> PAGEREF _Toc228262011 \h </w:instrText>
            </w:r>
            <w:r w:rsidRPr="003C3B05">
              <w:rPr>
                <w:webHidden/>
              </w:rPr>
            </w:r>
            <w:r w:rsidRPr="003C3B05">
              <w:rPr>
                <w:webHidden/>
              </w:rPr>
              <w:fldChar w:fldCharType="separate"/>
            </w:r>
            <w:r w:rsidRPr="003C3B05">
              <w:rPr>
                <w:webHidden/>
              </w:rPr>
              <w:t>18</w:t>
            </w:r>
            <w:r w:rsidRPr="003C3B05">
              <w:rPr>
                <w:webHidden/>
              </w:rPr>
              <w:fldChar w:fldCharType="end"/>
            </w:r>
          </w:hyperlink>
        </w:p>
        <w:p w14:paraId="01526AE3" w14:textId="53366D88" w:rsidR="005D6CEB" w:rsidRPr="003C3B05" w:rsidRDefault="005D6CEB">
          <w:pPr>
            <w:pStyle w:val="TOC3"/>
            <w:tabs>
              <w:tab w:val="right" w:leader="dot" w:pos="9017"/>
            </w:tabs>
            <w:rPr>
              <w:lang w:eastAsia="en-AU"/>
            </w:rPr>
          </w:pPr>
          <w:hyperlink w:anchor="_Toc228262012" w:history="1">
            <w:r w:rsidRPr="003C3B05">
              <w:t>What is Reproductive Coercion?</w:t>
            </w:r>
            <w:r w:rsidRPr="003C3B05">
              <w:rPr>
                <w:webHidden/>
              </w:rPr>
              <w:tab/>
            </w:r>
            <w:r w:rsidRPr="003C3B05">
              <w:rPr>
                <w:webHidden/>
              </w:rPr>
              <w:fldChar w:fldCharType="begin"/>
            </w:r>
            <w:r w:rsidRPr="003C3B05">
              <w:rPr>
                <w:webHidden/>
              </w:rPr>
              <w:instrText xml:space="preserve"> PAGEREF _Toc228262012 \h </w:instrText>
            </w:r>
            <w:r w:rsidRPr="003C3B05">
              <w:rPr>
                <w:webHidden/>
              </w:rPr>
            </w:r>
            <w:r w:rsidRPr="003C3B05">
              <w:rPr>
                <w:webHidden/>
              </w:rPr>
              <w:fldChar w:fldCharType="separate"/>
            </w:r>
            <w:r w:rsidRPr="003C3B05">
              <w:rPr>
                <w:webHidden/>
              </w:rPr>
              <w:t>18</w:t>
            </w:r>
            <w:r w:rsidRPr="003C3B05">
              <w:rPr>
                <w:webHidden/>
              </w:rPr>
              <w:fldChar w:fldCharType="end"/>
            </w:r>
          </w:hyperlink>
        </w:p>
        <w:p w14:paraId="51DB45EE" w14:textId="3C644375" w:rsidR="005D6CEB" w:rsidRPr="003C3B05" w:rsidRDefault="005D6CEB">
          <w:pPr>
            <w:pStyle w:val="TOC2"/>
            <w:tabs>
              <w:tab w:val="right" w:leader="dot" w:pos="9017"/>
            </w:tabs>
            <w:rPr>
              <w:lang w:eastAsia="en-AU"/>
            </w:rPr>
          </w:pPr>
          <w:hyperlink w:anchor="_Toc228262013" w:history="1">
            <w:r w:rsidRPr="003C3B05">
              <w:t>Pleasure and Consent for Women and Gender Diverse People with Disabilities</w:t>
            </w:r>
            <w:r w:rsidRPr="003C3B05">
              <w:rPr>
                <w:webHidden/>
              </w:rPr>
              <w:tab/>
            </w:r>
            <w:r w:rsidRPr="003C3B05">
              <w:rPr>
                <w:webHidden/>
              </w:rPr>
              <w:fldChar w:fldCharType="begin"/>
            </w:r>
            <w:r w:rsidRPr="003C3B05">
              <w:rPr>
                <w:webHidden/>
              </w:rPr>
              <w:instrText xml:space="preserve"> PAGEREF _Toc228262013 \h </w:instrText>
            </w:r>
            <w:r w:rsidRPr="003C3B05">
              <w:rPr>
                <w:webHidden/>
              </w:rPr>
            </w:r>
            <w:r w:rsidRPr="003C3B05">
              <w:rPr>
                <w:webHidden/>
              </w:rPr>
              <w:fldChar w:fldCharType="separate"/>
            </w:r>
            <w:r w:rsidRPr="003C3B05">
              <w:rPr>
                <w:webHidden/>
              </w:rPr>
              <w:t>20</w:t>
            </w:r>
            <w:r w:rsidRPr="003C3B05">
              <w:rPr>
                <w:webHidden/>
              </w:rPr>
              <w:fldChar w:fldCharType="end"/>
            </w:r>
          </w:hyperlink>
        </w:p>
        <w:p w14:paraId="64168F88" w14:textId="617B1DB2" w:rsidR="005D6CEB" w:rsidRPr="003C3B05" w:rsidRDefault="005D6CEB">
          <w:pPr>
            <w:pStyle w:val="TOC3"/>
            <w:tabs>
              <w:tab w:val="right" w:leader="dot" w:pos="9017"/>
            </w:tabs>
            <w:rPr>
              <w:lang w:eastAsia="en-AU"/>
            </w:rPr>
          </w:pPr>
          <w:hyperlink w:anchor="_Toc228262014" w:history="1">
            <w:r w:rsidRPr="003C3B05">
              <w:t>Interested in the Pleasure and Consent training?</w:t>
            </w:r>
            <w:r w:rsidRPr="003C3B05">
              <w:rPr>
                <w:webHidden/>
              </w:rPr>
              <w:tab/>
            </w:r>
            <w:r w:rsidRPr="003C3B05">
              <w:rPr>
                <w:webHidden/>
              </w:rPr>
              <w:fldChar w:fldCharType="begin"/>
            </w:r>
            <w:r w:rsidRPr="003C3B05">
              <w:rPr>
                <w:webHidden/>
              </w:rPr>
              <w:instrText xml:space="preserve"> PAGEREF _Toc228262014 \h </w:instrText>
            </w:r>
            <w:r w:rsidRPr="003C3B05">
              <w:rPr>
                <w:webHidden/>
              </w:rPr>
            </w:r>
            <w:r w:rsidRPr="003C3B05">
              <w:rPr>
                <w:webHidden/>
              </w:rPr>
              <w:fldChar w:fldCharType="separate"/>
            </w:r>
            <w:r w:rsidRPr="003C3B05">
              <w:rPr>
                <w:webHidden/>
              </w:rPr>
              <w:t>21</w:t>
            </w:r>
            <w:r w:rsidRPr="003C3B05">
              <w:rPr>
                <w:webHidden/>
              </w:rPr>
              <w:fldChar w:fldCharType="end"/>
            </w:r>
          </w:hyperlink>
        </w:p>
        <w:p w14:paraId="508D3211" w14:textId="69EAFD15" w:rsidR="005D6CEB" w:rsidRPr="003C3B05" w:rsidRDefault="005D6CEB">
          <w:pPr>
            <w:pStyle w:val="TOC3"/>
            <w:tabs>
              <w:tab w:val="right" w:leader="dot" w:pos="9017"/>
            </w:tabs>
            <w:rPr>
              <w:lang w:eastAsia="en-AU"/>
            </w:rPr>
          </w:pPr>
          <w:hyperlink w:anchor="_Toc228262015" w:history="1">
            <w:r w:rsidRPr="003C3B05">
              <w:t>Local Gippsland Story: Listening Is Part of Care</w:t>
            </w:r>
            <w:r w:rsidRPr="003C3B05">
              <w:rPr>
                <w:webHidden/>
              </w:rPr>
              <w:tab/>
            </w:r>
            <w:r w:rsidRPr="003C3B05">
              <w:rPr>
                <w:webHidden/>
              </w:rPr>
              <w:fldChar w:fldCharType="begin"/>
            </w:r>
            <w:r w:rsidRPr="003C3B05">
              <w:rPr>
                <w:webHidden/>
              </w:rPr>
              <w:instrText xml:space="preserve"> PAGEREF _Toc228262015 \h </w:instrText>
            </w:r>
            <w:r w:rsidRPr="003C3B05">
              <w:rPr>
                <w:webHidden/>
              </w:rPr>
            </w:r>
            <w:r w:rsidRPr="003C3B05">
              <w:rPr>
                <w:webHidden/>
              </w:rPr>
              <w:fldChar w:fldCharType="separate"/>
            </w:r>
            <w:r w:rsidRPr="003C3B05">
              <w:rPr>
                <w:webHidden/>
              </w:rPr>
              <w:t>21</w:t>
            </w:r>
            <w:r w:rsidRPr="003C3B05">
              <w:rPr>
                <w:webHidden/>
              </w:rPr>
              <w:fldChar w:fldCharType="end"/>
            </w:r>
          </w:hyperlink>
        </w:p>
        <w:p w14:paraId="53C691F6" w14:textId="3B1D3DBB" w:rsidR="005D6CEB" w:rsidRPr="003C3B05" w:rsidRDefault="005D6CEB">
          <w:pPr>
            <w:pStyle w:val="TOC2"/>
            <w:tabs>
              <w:tab w:val="right" w:leader="dot" w:pos="9017"/>
            </w:tabs>
            <w:rPr>
              <w:lang w:eastAsia="en-AU"/>
            </w:rPr>
          </w:pPr>
          <w:hyperlink w:anchor="_Toc228262016" w:history="1">
            <w:r w:rsidRPr="003C3B05">
              <w:t>Neurodivergence and Endometriosis</w:t>
            </w:r>
            <w:r w:rsidRPr="003C3B05">
              <w:rPr>
                <w:webHidden/>
              </w:rPr>
              <w:tab/>
            </w:r>
            <w:r w:rsidRPr="003C3B05">
              <w:rPr>
                <w:webHidden/>
              </w:rPr>
              <w:fldChar w:fldCharType="begin"/>
            </w:r>
            <w:r w:rsidRPr="003C3B05">
              <w:rPr>
                <w:webHidden/>
              </w:rPr>
              <w:instrText xml:space="preserve"> PAGEREF _Toc228262016 \h </w:instrText>
            </w:r>
            <w:r w:rsidRPr="003C3B05">
              <w:rPr>
                <w:webHidden/>
              </w:rPr>
            </w:r>
            <w:r w:rsidRPr="003C3B05">
              <w:rPr>
                <w:webHidden/>
              </w:rPr>
              <w:fldChar w:fldCharType="separate"/>
            </w:r>
            <w:r w:rsidRPr="003C3B05">
              <w:rPr>
                <w:webHidden/>
              </w:rPr>
              <w:t>22</w:t>
            </w:r>
            <w:r w:rsidRPr="003C3B05">
              <w:rPr>
                <w:webHidden/>
              </w:rPr>
              <w:fldChar w:fldCharType="end"/>
            </w:r>
          </w:hyperlink>
        </w:p>
        <w:p w14:paraId="03DA77C4" w14:textId="09DF8ADA" w:rsidR="005D6CEB" w:rsidRPr="003C3B05" w:rsidRDefault="005D6CEB">
          <w:pPr>
            <w:pStyle w:val="TOC3"/>
            <w:tabs>
              <w:tab w:val="right" w:leader="dot" w:pos="9017"/>
            </w:tabs>
            <w:rPr>
              <w:lang w:eastAsia="en-AU"/>
            </w:rPr>
          </w:pPr>
          <w:hyperlink w:anchor="_Toc228262017" w:history="1">
            <w:r w:rsidRPr="003C3B05">
              <w:t>Local Gippsland Story: Learning to Advocate for My Body</w:t>
            </w:r>
            <w:r w:rsidRPr="003C3B05">
              <w:rPr>
                <w:webHidden/>
              </w:rPr>
              <w:tab/>
            </w:r>
            <w:r w:rsidRPr="003C3B05">
              <w:rPr>
                <w:webHidden/>
              </w:rPr>
              <w:fldChar w:fldCharType="begin"/>
            </w:r>
            <w:r w:rsidRPr="003C3B05">
              <w:rPr>
                <w:webHidden/>
              </w:rPr>
              <w:instrText xml:space="preserve"> PAGEREF _Toc228262017 \h </w:instrText>
            </w:r>
            <w:r w:rsidRPr="003C3B05">
              <w:rPr>
                <w:webHidden/>
              </w:rPr>
            </w:r>
            <w:r w:rsidRPr="003C3B05">
              <w:rPr>
                <w:webHidden/>
              </w:rPr>
              <w:fldChar w:fldCharType="separate"/>
            </w:r>
            <w:r w:rsidRPr="003C3B05">
              <w:rPr>
                <w:webHidden/>
              </w:rPr>
              <w:t>22</w:t>
            </w:r>
            <w:r w:rsidRPr="003C3B05">
              <w:rPr>
                <w:webHidden/>
              </w:rPr>
              <w:fldChar w:fldCharType="end"/>
            </w:r>
          </w:hyperlink>
        </w:p>
        <w:p w14:paraId="6F31552B" w14:textId="75939CCF" w:rsidR="005D6CEB" w:rsidRPr="003C3B05" w:rsidRDefault="005D6CEB">
          <w:pPr>
            <w:pStyle w:val="TOC3"/>
            <w:tabs>
              <w:tab w:val="right" w:leader="dot" w:pos="9017"/>
            </w:tabs>
            <w:rPr>
              <w:lang w:eastAsia="en-AU"/>
            </w:rPr>
          </w:pPr>
          <w:hyperlink w:anchor="_Toc228262018" w:history="1">
            <w:r w:rsidRPr="003C3B05">
              <w:t>Support</w:t>
            </w:r>
            <w:r w:rsidRPr="003C3B05">
              <w:rPr>
                <w:webHidden/>
              </w:rPr>
              <w:tab/>
            </w:r>
            <w:r w:rsidRPr="003C3B05">
              <w:rPr>
                <w:webHidden/>
              </w:rPr>
              <w:fldChar w:fldCharType="begin"/>
            </w:r>
            <w:r w:rsidRPr="003C3B05">
              <w:rPr>
                <w:webHidden/>
              </w:rPr>
              <w:instrText xml:space="preserve"> PAGEREF _Toc228262018 \h </w:instrText>
            </w:r>
            <w:r w:rsidRPr="003C3B05">
              <w:rPr>
                <w:webHidden/>
              </w:rPr>
            </w:r>
            <w:r w:rsidRPr="003C3B05">
              <w:rPr>
                <w:webHidden/>
              </w:rPr>
              <w:fldChar w:fldCharType="separate"/>
            </w:r>
            <w:r w:rsidRPr="003C3B05">
              <w:rPr>
                <w:webHidden/>
              </w:rPr>
              <w:t>23</w:t>
            </w:r>
            <w:r w:rsidRPr="003C3B05">
              <w:rPr>
                <w:webHidden/>
              </w:rPr>
              <w:fldChar w:fldCharType="end"/>
            </w:r>
          </w:hyperlink>
        </w:p>
        <w:p w14:paraId="529D50F3" w14:textId="3114D7BC" w:rsidR="005D6CEB" w:rsidRPr="003C3B05" w:rsidRDefault="005D6CEB">
          <w:pPr>
            <w:pStyle w:val="TOC2"/>
            <w:tabs>
              <w:tab w:val="right" w:leader="dot" w:pos="9017"/>
            </w:tabs>
            <w:rPr>
              <w:lang w:eastAsia="en-AU"/>
            </w:rPr>
          </w:pPr>
          <w:hyperlink w:anchor="_Toc228262019" w:history="1">
            <w:r w:rsidRPr="003C3B05">
              <w:t>Empowering Choices</w:t>
            </w:r>
            <w:r w:rsidRPr="003C3B05">
              <w:rPr>
                <w:webHidden/>
              </w:rPr>
              <w:tab/>
            </w:r>
            <w:r w:rsidRPr="003C3B05">
              <w:rPr>
                <w:webHidden/>
              </w:rPr>
              <w:fldChar w:fldCharType="begin"/>
            </w:r>
            <w:r w:rsidRPr="003C3B05">
              <w:rPr>
                <w:webHidden/>
              </w:rPr>
              <w:instrText xml:space="preserve"> PAGEREF _Toc228262019 \h </w:instrText>
            </w:r>
            <w:r w:rsidRPr="003C3B05">
              <w:rPr>
                <w:webHidden/>
              </w:rPr>
            </w:r>
            <w:r w:rsidRPr="003C3B05">
              <w:rPr>
                <w:webHidden/>
              </w:rPr>
              <w:fldChar w:fldCharType="separate"/>
            </w:r>
            <w:r w:rsidRPr="003C3B05">
              <w:rPr>
                <w:webHidden/>
              </w:rPr>
              <w:t>24</w:t>
            </w:r>
            <w:r w:rsidRPr="003C3B05">
              <w:rPr>
                <w:webHidden/>
              </w:rPr>
              <w:fldChar w:fldCharType="end"/>
            </w:r>
          </w:hyperlink>
        </w:p>
        <w:p w14:paraId="78375DB4" w14:textId="65A4657F" w:rsidR="005D6CEB" w:rsidRPr="003C3B05" w:rsidRDefault="005D6CEB">
          <w:pPr>
            <w:pStyle w:val="TOC3"/>
            <w:tabs>
              <w:tab w:val="right" w:leader="dot" w:pos="9017"/>
            </w:tabs>
            <w:rPr>
              <w:lang w:eastAsia="en-AU"/>
            </w:rPr>
          </w:pPr>
          <w:hyperlink w:anchor="_Toc228262020" w:history="1">
            <w:r w:rsidRPr="003C3B05">
              <w:t>Making Cervical Screening More Accessible</w:t>
            </w:r>
            <w:r w:rsidRPr="003C3B05">
              <w:rPr>
                <w:webHidden/>
              </w:rPr>
              <w:tab/>
            </w:r>
            <w:r w:rsidRPr="003C3B05">
              <w:rPr>
                <w:webHidden/>
              </w:rPr>
              <w:fldChar w:fldCharType="begin"/>
            </w:r>
            <w:r w:rsidRPr="003C3B05">
              <w:rPr>
                <w:webHidden/>
              </w:rPr>
              <w:instrText xml:space="preserve"> PAGEREF _Toc228262020 \h </w:instrText>
            </w:r>
            <w:r w:rsidRPr="003C3B05">
              <w:rPr>
                <w:webHidden/>
              </w:rPr>
            </w:r>
            <w:r w:rsidRPr="003C3B05">
              <w:rPr>
                <w:webHidden/>
              </w:rPr>
              <w:fldChar w:fldCharType="separate"/>
            </w:r>
            <w:r w:rsidRPr="003C3B05">
              <w:rPr>
                <w:webHidden/>
              </w:rPr>
              <w:t>24</w:t>
            </w:r>
            <w:r w:rsidRPr="003C3B05">
              <w:rPr>
                <w:webHidden/>
              </w:rPr>
              <w:fldChar w:fldCharType="end"/>
            </w:r>
          </w:hyperlink>
        </w:p>
        <w:p w14:paraId="7F12C403" w14:textId="3B5255A7" w:rsidR="005D6CEB" w:rsidRPr="003C3B05" w:rsidRDefault="005D6CEB">
          <w:pPr>
            <w:pStyle w:val="TOC3"/>
            <w:tabs>
              <w:tab w:val="right" w:leader="dot" w:pos="9017"/>
            </w:tabs>
            <w:rPr>
              <w:lang w:eastAsia="en-AU"/>
            </w:rPr>
          </w:pPr>
          <w:hyperlink w:anchor="_Toc228262021" w:history="1">
            <w:r w:rsidRPr="003C3B05">
              <w:t>Preventing cervical cancer is in your hands</w:t>
            </w:r>
            <w:r w:rsidRPr="003C3B05">
              <w:rPr>
                <w:webHidden/>
              </w:rPr>
              <w:tab/>
            </w:r>
            <w:r w:rsidRPr="003C3B05">
              <w:rPr>
                <w:webHidden/>
              </w:rPr>
              <w:fldChar w:fldCharType="begin"/>
            </w:r>
            <w:r w:rsidRPr="003C3B05">
              <w:rPr>
                <w:webHidden/>
              </w:rPr>
              <w:instrText xml:space="preserve"> PAGEREF _Toc228262021 \h </w:instrText>
            </w:r>
            <w:r w:rsidRPr="003C3B05">
              <w:rPr>
                <w:webHidden/>
              </w:rPr>
            </w:r>
            <w:r w:rsidRPr="003C3B05">
              <w:rPr>
                <w:webHidden/>
              </w:rPr>
              <w:fldChar w:fldCharType="separate"/>
            </w:r>
            <w:r w:rsidRPr="003C3B05">
              <w:rPr>
                <w:webHidden/>
              </w:rPr>
              <w:t>25</w:t>
            </w:r>
            <w:r w:rsidRPr="003C3B05">
              <w:rPr>
                <w:webHidden/>
              </w:rPr>
              <w:fldChar w:fldCharType="end"/>
            </w:r>
          </w:hyperlink>
        </w:p>
        <w:p w14:paraId="0DF6B096" w14:textId="5EBC2792" w:rsidR="005D6CEB" w:rsidRPr="003C3B05" w:rsidRDefault="005D6CEB">
          <w:pPr>
            <w:pStyle w:val="TOC2"/>
            <w:tabs>
              <w:tab w:val="right" w:leader="dot" w:pos="9017"/>
            </w:tabs>
            <w:rPr>
              <w:lang w:eastAsia="en-AU"/>
            </w:rPr>
          </w:pPr>
          <w:hyperlink w:anchor="_Toc228262022" w:history="1">
            <w:r w:rsidRPr="003C3B05">
              <w:t>Health Checks</w:t>
            </w:r>
            <w:r w:rsidRPr="003C3B05">
              <w:rPr>
                <w:webHidden/>
              </w:rPr>
              <w:tab/>
            </w:r>
            <w:r w:rsidRPr="003C3B05">
              <w:rPr>
                <w:webHidden/>
              </w:rPr>
              <w:fldChar w:fldCharType="begin"/>
            </w:r>
            <w:r w:rsidRPr="003C3B05">
              <w:rPr>
                <w:webHidden/>
              </w:rPr>
              <w:instrText xml:space="preserve"> PAGEREF _Toc228262022 \h </w:instrText>
            </w:r>
            <w:r w:rsidRPr="003C3B05">
              <w:rPr>
                <w:webHidden/>
              </w:rPr>
            </w:r>
            <w:r w:rsidRPr="003C3B05">
              <w:rPr>
                <w:webHidden/>
              </w:rPr>
              <w:fldChar w:fldCharType="separate"/>
            </w:r>
            <w:r w:rsidRPr="003C3B05">
              <w:rPr>
                <w:webHidden/>
              </w:rPr>
              <w:t>26</w:t>
            </w:r>
            <w:r w:rsidRPr="003C3B05">
              <w:rPr>
                <w:webHidden/>
              </w:rPr>
              <w:fldChar w:fldCharType="end"/>
            </w:r>
          </w:hyperlink>
        </w:p>
        <w:p w14:paraId="4BE129F5" w14:textId="023E36CB" w:rsidR="005D6CEB" w:rsidRPr="003C3B05" w:rsidRDefault="005D6CEB">
          <w:pPr>
            <w:pStyle w:val="TOC3"/>
            <w:tabs>
              <w:tab w:val="right" w:leader="dot" w:pos="9017"/>
            </w:tabs>
            <w:rPr>
              <w:lang w:eastAsia="en-AU"/>
            </w:rPr>
          </w:pPr>
          <w:hyperlink w:anchor="_Toc228262023" w:history="1">
            <w:r w:rsidRPr="003C3B05">
              <w:t>Local Gippsland Story: For My Brain, This Changed Everything</w:t>
            </w:r>
            <w:r w:rsidRPr="003C3B05">
              <w:rPr>
                <w:webHidden/>
              </w:rPr>
              <w:tab/>
            </w:r>
            <w:r w:rsidRPr="003C3B05">
              <w:rPr>
                <w:webHidden/>
              </w:rPr>
              <w:fldChar w:fldCharType="begin"/>
            </w:r>
            <w:r w:rsidRPr="003C3B05">
              <w:rPr>
                <w:webHidden/>
              </w:rPr>
              <w:instrText xml:space="preserve"> PAGEREF _Toc228262023 \h </w:instrText>
            </w:r>
            <w:r w:rsidRPr="003C3B05">
              <w:rPr>
                <w:webHidden/>
              </w:rPr>
            </w:r>
            <w:r w:rsidRPr="003C3B05">
              <w:rPr>
                <w:webHidden/>
              </w:rPr>
              <w:fldChar w:fldCharType="separate"/>
            </w:r>
            <w:r w:rsidRPr="003C3B05">
              <w:rPr>
                <w:webHidden/>
              </w:rPr>
              <w:t>26</w:t>
            </w:r>
            <w:r w:rsidRPr="003C3B05">
              <w:rPr>
                <w:webHidden/>
              </w:rPr>
              <w:fldChar w:fldCharType="end"/>
            </w:r>
          </w:hyperlink>
        </w:p>
        <w:p w14:paraId="18137014" w14:textId="5AF9066A" w:rsidR="005D6CEB" w:rsidRPr="003C3B05" w:rsidRDefault="005D6CEB">
          <w:pPr>
            <w:pStyle w:val="TOC3"/>
            <w:tabs>
              <w:tab w:val="right" w:leader="dot" w:pos="9017"/>
            </w:tabs>
            <w:rPr>
              <w:lang w:eastAsia="en-AU"/>
            </w:rPr>
          </w:pPr>
          <w:hyperlink w:anchor="_Toc228262024" w:history="1">
            <w:r w:rsidRPr="003C3B05">
              <w:t>The Jean Hailes Her Health Check</w:t>
            </w:r>
            <w:r w:rsidRPr="003C3B05">
              <w:rPr>
                <w:webHidden/>
              </w:rPr>
              <w:tab/>
            </w:r>
            <w:r w:rsidRPr="003C3B05">
              <w:rPr>
                <w:webHidden/>
              </w:rPr>
              <w:fldChar w:fldCharType="begin"/>
            </w:r>
            <w:r w:rsidRPr="003C3B05">
              <w:rPr>
                <w:webHidden/>
              </w:rPr>
              <w:instrText xml:space="preserve"> PAGEREF _Toc228262024 \h </w:instrText>
            </w:r>
            <w:r w:rsidRPr="003C3B05">
              <w:rPr>
                <w:webHidden/>
              </w:rPr>
            </w:r>
            <w:r w:rsidRPr="003C3B05">
              <w:rPr>
                <w:webHidden/>
              </w:rPr>
              <w:fldChar w:fldCharType="separate"/>
            </w:r>
            <w:r w:rsidRPr="003C3B05">
              <w:rPr>
                <w:webHidden/>
              </w:rPr>
              <w:t>27</w:t>
            </w:r>
            <w:r w:rsidRPr="003C3B05">
              <w:rPr>
                <w:webHidden/>
              </w:rPr>
              <w:fldChar w:fldCharType="end"/>
            </w:r>
          </w:hyperlink>
        </w:p>
        <w:p w14:paraId="3CBF5B19" w14:textId="7BF86C63" w:rsidR="005D6CEB" w:rsidRPr="003C3B05" w:rsidRDefault="005D6CEB">
          <w:pPr>
            <w:pStyle w:val="TOC2"/>
            <w:tabs>
              <w:tab w:val="right" w:leader="dot" w:pos="9017"/>
            </w:tabs>
            <w:rPr>
              <w:lang w:eastAsia="en-AU"/>
            </w:rPr>
          </w:pPr>
          <w:hyperlink w:anchor="_Toc228262025" w:history="1">
            <w:r w:rsidRPr="003C3B05">
              <w:t>The Her Health Check tool is a great place to start if you feel overwhelmed or confused about what health checks you should be getting. Finding the Right Fit</w:t>
            </w:r>
            <w:r w:rsidRPr="003C3B05">
              <w:rPr>
                <w:webHidden/>
              </w:rPr>
              <w:tab/>
            </w:r>
            <w:r w:rsidRPr="003C3B05">
              <w:rPr>
                <w:webHidden/>
              </w:rPr>
              <w:fldChar w:fldCharType="begin"/>
            </w:r>
            <w:r w:rsidRPr="003C3B05">
              <w:rPr>
                <w:webHidden/>
              </w:rPr>
              <w:instrText xml:space="preserve"> PAGEREF _Toc228262025 \h </w:instrText>
            </w:r>
            <w:r w:rsidRPr="003C3B05">
              <w:rPr>
                <w:webHidden/>
              </w:rPr>
            </w:r>
            <w:r w:rsidRPr="003C3B05">
              <w:rPr>
                <w:webHidden/>
              </w:rPr>
              <w:fldChar w:fldCharType="separate"/>
            </w:r>
            <w:r w:rsidRPr="003C3B05">
              <w:rPr>
                <w:webHidden/>
              </w:rPr>
              <w:t>28</w:t>
            </w:r>
            <w:r w:rsidRPr="003C3B05">
              <w:rPr>
                <w:webHidden/>
              </w:rPr>
              <w:fldChar w:fldCharType="end"/>
            </w:r>
          </w:hyperlink>
        </w:p>
        <w:p w14:paraId="1416B1E4" w14:textId="643915EB" w:rsidR="005D6CEB" w:rsidRPr="003C3B05" w:rsidRDefault="005D6CEB">
          <w:pPr>
            <w:pStyle w:val="TOC3"/>
            <w:tabs>
              <w:tab w:val="right" w:leader="dot" w:pos="9017"/>
            </w:tabs>
            <w:rPr>
              <w:lang w:eastAsia="en-AU"/>
            </w:rPr>
          </w:pPr>
          <w:hyperlink w:anchor="_Toc228262026" w:history="1">
            <w:r w:rsidRPr="003C3B05">
              <w:t>Virtual Women’s Health Clinic</w:t>
            </w:r>
            <w:r w:rsidRPr="003C3B05">
              <w:rPr>
                <w:webHidden/>
              </w:rPr>
              <w:tab/>
            </w:r>
            <w:r w:rsidRPr="003C3B05">
              <w:rPr>
                <w:webHidden/>
              </w:rPr>
              <w:fldChar w:fldCharType="begin"/>
            </w:r>
            <w:r w:rsidRPr="003C3B05">
              <w:rPr>
                <w:webHidden/>
              </w:rPr>
              <w:instrText xml:space="preserve"> PAGEREF _Toc228262026 \h </w:instrText>
            </w:r>
            <w:r w:rsidRPr="003C3B05">
              <w:rPr>
                <w:webHidden/>
              </w:rPr>
            </w:r>
            <w:r w:rsidRPr="003C3B05">
              <w:rPr>
                <w:webHidden/>
              </w:rPr>
              <w:fldChar w:fldCharType="separate"/>
            </w:r>
            <w:r w:rsidRPr="003C3B05">
              <w:rPr>
                <w:webHidden/>
              </w:rPr>
              <w:t>28</w:t>
            </w:r>
            <w:r w:rsidRPr="003C3B05">
              <w:rPr>
                <w:webHidden/>
              </w:rPr>
              <w:fldChar w:fldCharType="end"/>
            </w:r>
          </w:hyperlink>
        </w:p>
        <w:p w14:paraId="45B32935" w14:textId="23FDF2C2" w:rsidR="005D6CEB" w:rsidRPr="003C3B05" w:rsidRDefault="005D6CEB">
          <w:pPr>
            <w:pStyle w:val="TOC3"/>
            <w:tabs>
              <w:tab w:val="right" w:leader="dot" w:pos="9017"/>
            </w:tabs>
            <w:rPr>
              <w:lang w:eastAsia="en-AU"/>
            </w:rPr>
          </w:pPr>
          <w:hyperlink w:anchor="_Toc228262027" w:history="1">
            <w:r w:rsidRPr="003C3B05">
              <w:t>Local Gippsland Story: When the Right Specialist Makes All the Difference</w:t>
            </w:r>
            <w:r w:rsidRPr="003C3B05">
              <w:rPr>
                <w:webHidden/>
              </w:rPr>
              <w:tab/>
            </w:r>
            <w:r w:rsidRPr="003C3B05">
              <w:rPr>
                <w:webHidden/>
              </w:rPr>
              <w:fldChar w:fldCharType="begin"/>
            </w:r>
            <w:r w:rsidRPr="003C3B05">
              <w:rPr>
                <w:webHidden/>
              </w:rPr>
              <w:instrText xml:space="preserve"> PAGEREF _Toc228262027 \h </w:instrText>
            </w:r>
            <w:r w:rsidRPr="003C3B05">
              <w:rPr>
                <w:webHidden/>
              </w:rPr>
            </w:r>
            <w:r w:rsidRPr="003C3B05">
              <w:rPr>
                <w:webHidden/>
              </w:rPr>
              <w:fldChar w:fldCharType="separate"/>
            </w:r>
            <w:r w:rsidRPr="003C3B05">
              <w:rPr>
                <w:webHidden/>
              </w:rPr>
              <w:t>29</w:t>
            </w:r>
            <w:r w:rsidRPr="003C3B05">
              <w:rPr>
                <w:webHidden/>
              </w:rPr>
              <w:fldChar w:fldCharType="end"/>
            </w:r>
          </w:hyperlink>
        </w:p>
        <w:p w14:paraId="0540A4A2" w14:textId="7AE21BB4" w:rsidR="005D6CEB" w:rsidRPr="003C3B05" w:rsidRDefault="005D6CEB">
          <w:pPr>
            <w:pStyle w:val="TOC3"/>
            <w:tabs>
              <w:tab w:val="right" w:leader="dot" w:pos="9017"/>
            </w:tabs>
            <w:rPr>
              <w:lang w:eastAsia="en-AU"/>
            </w:rPr>
          </w:pPr>
          <w:hyperlink w:anchor="_Toc228262028" w:history="1">
            <w:r w:rsidRPr="003C3B05">
              <w:t>Local Gippsland Story: The Cost of Not Being Heard</w:t>
            </w:r>
            <w:r w:rsidRPr="003C3B05">
              <w:rPr>
                <w:webHidden/>
              </w:rPr>
              <w:tab/>
            </w:r>
            <w:r w:rsidRPr="003C3B05">
              <w:rPr>
                <w:webHidden/>
              </w:rPr>
              <w:fldChar w:fldCharType="begin"/>
            </w:r>
            <w:r w:rsidRPr="003C3B05">
              <w:rPr>
                <w:webHidden/>
              </w:rPr>
              <w:instrText xml:space="preserve"> PAGEREF _Toc228262028 \h </w:instrText>
            </w:r>
            <w:r w:rsidRPr="003C3B05">
              <w:rPr>
                <w:webHidden/>
              </w:rPr>
            </w:r>
            <w:r w:rsidRPr="003C3B05">
              <w:rPr>
                <w:webHidden/>
              </w:rPr>
              <w:fldChar w:fldCharType="separate"/>
            </w:r>
            <w:r w:rsidRPr="003C3B05">
              <w:rPr>
                <w:webHidden/>
              </w:rPr>
              <w:t>30</w:t>
            </w:r>
            <w:r w:rsidRPr="003C3B05">
              <w:rPr>
                <w:webHidden/>
              </w:rPr>
              <w:fldChar w:fldCharType="end"/>
            </w:r>
          </w:hyperlink>
        </w:p>
        <w:p w14:paraId="1BF88E2E" w14:textId="74775396" w:rsidR="005D6CEB" w:rsidRPr="003C3B05" w:rsidRDefault="005D6CEB">
          <w:pPr>
            <w:pStyle w:val="TOC2"/>
            <w:tabs>
              <w:tab w:val="right" w:leader="dot" w:pos="9017"/>
            </w:tabs>
            <w:rPr>
              <w:lang w:eastAsia="en-AU"/>
            </w:rPr>
          </w:pPr>
          <w:hyperlink w:anchor="_Toc228262029" w:history="1">
            <w:r w:rsidRPr="003C3B05">
              <w:t>Waiting Room Recs</w:t>
            </w:r>
            <w:r w:rsidRPr="003C3B05">
              <w:rPr>
                <w:webHidden/>
              </w:rPr>
              <w:tab/>
            </w:r>
            <w:r w:rsidRPr="003C3B05">
              <w:rPr>
                <w:webHidden/>
              </w:rPr>
              <w:fldChar w:fldCharType="begin"/>
            </w:r>
            <w:r w:rsidRPr="003C3B05">
              <w:rPr>
                <w:webHidden/>
              </w:rPr>
              <w:instrText xml:space="preserve"> PAGEREF _Toc228262029 \h </w:instrText>
            </w:r>
            <w:r w:rsidRPr="003C3B05">
              <w:rPr>
                <w:webHidden/>
              </w:rPr>
            </w:r>
            <w:r w:rsidRPr="003C3B05">
              <w:rPr>
                <w:webHidden/>
              </w:rPr>
              <w:fldChar w:fldCharType="separate"/>
            </w:r>
            <w:r w:rsidRPr="003C3B05">
              <w:rPr>
                <w:webHidden/>
              </w:rPr>
              <w:t>33</w:t>
            </w:r>
            <w:r w:rsidRPr="003C3B05">
              <w:rPr>
                <w:webHidden/>
              </w:rPr>
              <w:fldChar w:fldCharType="end"/>
            </w:r>
          </w:hyperlink>
        </w:p>
        <w:p w14:paraId="29733E73" w14:textId="300A336A" w:rsidR="005D6CEB" w:rsidRPr="003C3B05" w:rsidRDefault="005D6CEB">
          <w:pPr>
            <w:pStyle w:val="TOC2"/>
            <w:tabs>
              <w:tab w:val="right" w:leader="dot" w:pos="9017"/>
            </w:tabs>
            <w:rPr>
              <w:lang w:eastAsia="en-AU"/>
            </w:rPr>
          </w:pPr>
          <w:hyperlink w:anchor="_Toc228262030" w:history="1">
            <w:r w:rsidRPr="003C3B05">
              <w:t>List of Services</w:t>
            </w:r>
            <w:r w:rsidRPr="003C3B05">
              <w:rPr>
                <w:webHidden/>
              </w:rPr>
              <w:tab/>
            </w:r>
            <w:r w:rsidRPr="003C3B05">
              <w:rPr>
                <w:webHidden/>
              </w:rPr>
              <w:fldChar w:fldCharType="begin"/>
            </w:r>
            <w:r w:rsidRPr="003C3B05">
              <w:rPr>
                <w:webHidden/>
              </w:rPr>
              <w:instrText xml:space="preserve"> PAGEREF _Toc228262030 \h </w:instrText>
            </w:r>
            <w:r w:rsidRPr="003C3B05">
              <w:rPr>
                <w:webHidden/>
              </w:rPr>
            </w:r>
            <w:r w:rsidRPr="003C3B05">
              <w:rPr>
                <w:webHidden/>
              </w:rPr>
              <w:fldChar w:fldCharType="separate"/>
            </w:r>
            <w:r w:rsidRPr="003C3B05">
              <w:rPr>
                <w:webHidden/>
              </w:rPr>
              <w:t>35</w:t>
            </w:r>
            <w:r w:rsidRPr="003C3B05">
              <w:rPr>
                <w:webHidden/>
              </w:rPr>
              <w:fldChar w:fldCharType="end"/>
            </w:r>
          </w:hyperlink>
        </w:p>
        <w:p w14:paraId="452F7D0C" w14:textId="00A6525A" w:rsidR="005D6CEB" w:rsidRPr="003C3B05" w:rsidRDefault="005D6CEB">
          <w:pPr>
            <w:pStyle w:val="TOC3"/>
            <w:tabs>
              <w:tab w:val="right" w:leader="dot" w:pos="9017"/>
            </w:tabs>
            <w:rPr>
              <w:lang w:eastAsia="en-AU"/>
            </w:rPr>
          </w:pPr>
          <w:hyperlink w:anchor="_Toc228262031" w:history="1">
            <w:r w:rsidRPr="003C3B05">
              <w:t>Immediate Support and Crisis Services</w:t>
            </w:r>
            <w:r w:rsidRPr="003C3B05">
              <w:rPr>
                <w:webHidden/>
              </w:rPr>
              <w:tab/>
            </w:r>
            <w:r w:rsidRPr="003C3B05">
              <w:rPr>
                <w:webHidden/>
              </w:rPr>
              <w:fldChar w:fldCharType="begin"/>
            </w:r>
            <w:r w:rsidRPr="003C3B05">
              <w:rPr>
                <w:webHidden/>
              </w:rPr>
              <w:instrText xml:space="preserve"> PAGEREF _Toc228262031 \h </w:instrText>
            </w:r>
            <w:r w:rsidRPr="003C3B05">
              <w:rPr>
                <w:webHidden/>
              </w:rPr>
            </w:r>
            <w:r w:rsidRPr="003C3B05">
              <w:rPr>
                <w:webHidden/>
              </w:rPr>
              <w:fldChar w:fldCharType="separate"/>
            </w:r>
            <w:r w:rsidRPr="003C3B05">
              <w:rPr>
                <w:webHidden/>
              </w:rPr>
              <w:t>35</w:t>
            </w:r>
            <w:r w:rsidRPr="003C3B05">
              <w:rPr>
                <w:webHidden/>
              </w:rPr>
              <w:fldChar w:fldCharType="end"/>
            </w:r>
          </w:hyperlink>
        </w:p>
        <w:p w14:paraId="49DD02D6" w14:textId="4FBDB3D7" w:rsidR="005D6CEB" w:rsidRPr="003C3B05" w:rsidRDefault="005D6CEB">
          <w:pPr>
            <w:pStyle w:val="TOC3"/>
            <w:tabs>
              <w:tab w:val="right" w:leader="dot" w:pos="9017"/>
            </w:tabs>
            <w:rPr>
              <w:lang w:eastAsia="en-AU"/>
            </w:rPr>
          </w:pPr>
          <w:hyperlink w:anchor="_Toc228262032" w:history="1">
            <w:r w:rsidRPr="003C3B05">
              <w:t>Support Services and Navigation</w:t>
            </w:r>
            <w:r w:rsidRPr="003C3B05">
              <w:rPr>
                <w:webHidden/>
              </w:rPr>
              <w:tab/>
            </w:r>
            <w:r w:rsidRPr="003C3B05">
              <w:rPr>
                <w:webHidden/>
              </w:rPr>
              <w:fldChar w:fldCharType="begin"/>
            </w:r>
            <w:r w:rsidRPr="003C3B05">
              <w:rPr>
                <w:webHidden/>
              </w:rPr>
              <w:instrText xml:space="preserve"> PAGEREF _Toc228262032 \h </w:instrText>
            </w:r>
            <w:r w:rsidRPr="003C3B05">
              <w:rPr>
                <w:webHidden/>
              </w:rPr>
            </w:r>
            <w:r w:rsidRPr="003C3B05">
              <w:rPr>
                <w:webHidden/>
              </w:rPr>
              <w:fldChar w:fldCharType="separate"/>
            </w:r>
            <w:r w:rsidRPr="003C3B05">
              <w:rPr>
                <w:webHidden/>
              </w:rPr>
              <w:t>35</w:t>
            </w:r>
            <w:r w:rsidRPr="003C3B05">
              <w:rPr>
                <w:webHidden/>
              </w:rPr>
              <w:fldChar w:fldCharType="end"/>
            </w:r>
          </w:hyperlink>
        </w:p>
        <w:p w14:paraId="3EC29E8A" w14:textId="635824A7" w:rsidR="005D6CEB" w:rsidRPr="003C3B05" w:rsidRDefault="005D6CEB">
          <w:pPr>
            <w:pStyle w:val="TOC3"/>
            <w:tabs>
              <w:tab w:val="right" w:leader="dot" w:pos="9017"/>
            </w:tabs>
            <w:rPr>
              <w:lang w:eastAsia="en-AU"/>
            </w:rPr>
          </w:pPr>
          <w:hyperlink w:anchor="_Toc228262033" w:history="1">
            <w:r w:rsidRPr="003C3B05">
              <w:t>Sexual and  Reproductive Health</w:t>
            </w:r>
            <w:r w:rsidRPr="003C3B05">
              <w:rPr>
                <w:webHidden/>
              </w:rPr>
              <w:tab/>
            </w:r>
            <w:r w:rsidRPr="003C3B05">
              <w:rPr>
                <w:webHidden/>
              </w:rPr>
              <w:fldChar w:fldCharType="begin"/>
            </w:r>
            <w:r w:rsidRPr="003C3B05">
              <w:rPr>
                <w:webHidden/>
              </w:rPr>
              <w:instrText xml:space="preserve"> PAGEREF _Toc228262033 \h </w:instrText>
            </w:r>
            <w:r w:rsidRPr="003C3B05">
              <w:rPr>
                <w:webHidden/>
              </w:rPr>
            </w:r>
            <w:r w:rsidRPr="003C3B05">
              <w:rPr>
                <w:webHidden/>
              </w:rPr>
              <w:fldChar w:fldCharType="separate"/>
            </w:r>
            <w:r w:rsidRPr="003C3B05">
              <w:rPr>
                <w:webHidden/>
              </w:rPr>
              <w:t>36</w:t>
            </w:r>
            <w:r w:rsidRPr="003C3B05">
              <w:rPr>
                <w:webHidden/>
              </w:rPr>
              <w:fldChar w:fldCharType="end"/>
            </w:r>
          </w:hyperlink>
        </w:p>
        <w:p w14:paraId="4B48E2F5" w14:textId="072CE26B" w:rsidR="005D6CEB" w:rsidRPr="003C3B05" w:rsidRDefault="005D6CEB">
          <w:pPr>
            <w:pStyle w:val="TOC3"/>
            <w:tabs>
              <w:tab w:val="right" w:leader="dot" w:pos="9017"/>
            </w:tabs>
            <w:rPr>
              <w:lang w:eastAsia="en-AU"/>
            </w:rPr>
          </w:pPr>
          <w:hyperlink w:anchor="_Toc228262034" w:history="1">
            <w:r w:rsidRPr="003C3B05">
              <w:t>Disability Support Services</w:t>
            </w:r>
            <w:r w:rsidRPr="003C3B05">
              <w:rPr>
                <w:webHidden/>
              </w:rPr>
              <w:tab/>
            </w:r>
            <w:r w:rsidRPr="003C3B05">
              <w:rPr>
                <w:webHidden/>
              </w:rPr>
              <w:fldChar w:fldCharType="begin"/>
            </w:r>
            <w:r w:rsidRPr="003C3B05">
              <w:rPr>
                <w:webHidden/>
              </w:rPr>
              <w:instrText xml:space="preserve"> PAGEREF _Toc228262034 \h </w:instrText>
            </w:r>
            <w:r w:rsidRPr="003C3B05">
              <w:rPr>
                <w:webHidden/>
              </w:rPr>
            </w:r>
            <w:r w:rsidRPr="003C3B05">
              <w:rPr>
                <w:webHidden/>
              </w:rPr>
              <w:fldChar w:fldCharType="separate"/>
            </w:r>
            <w:r w:rsidRPr="003C3B05">
              <w:rPr>
                <w:webHidden/>
              </w:rPr>
              <w:t>37</w:t>
            </w:r>
            <w:r w:rsidRPr="003C3B05">
              <w:rPr>
                <w:webHidden/>
              </w:rPr>
              <w:fldChar w:fldCharType="end"/>
            </w:r>
          </w:hyperlink>
        </w:p>
        <w:p w14:paraId="4637AE24" w14:textId="1B4AA8DA" w:rsidR="005D6CEB" w:rsidRPr="003C3B05" w:rsidRDefault="005D6CEB">
          <w:pPr>
            <w:pStyle w:val="TOC2"/>
            <w:tabs>
              <w:tab w:val="right" w:leader="dot" w:pos="9017"/>
            </w:tabs>
            <w:rPr>
              <w:lang w:eastAsia="en-AU"/>
            </w:rPr>
          </w:pPr>
          <w:hyperlink w:anchor="_Toc228262035" w:history="1">
            <w:r w:rsidRPr="003C3B05">
              <w:t>Glossary of Terms</w:t>
            </w:r>
            <w:r w:rsidRPr="003C3B05">
              <w:rPr>
                <w:webHidden/>
              </w:rPr>
              <w:tab/>
            </w:r>
            <w:r w:rsidRPr="003C3B05">
              <w:rPr>
                <w:webHidden/>
              </w:rPr>
              <w:fldChar w:fldCharType="begin"/>
            </w:r>
            <w:r w:rsidRPr="003C3B05">
              <w:rPr>
                <w:webHidden/>
              </w:rPr>
              <w:instrText xml:space="preserve"> PAGEREF _Toc228262035 \h </w:instrText>
            </w:r>
            <w:r w:rsidRPr="003C3B05">
              <w:rPr>
                <w:webHidden/>
              </w:rPr>
            </w:r>
            <w:r w:rsidRPr="003C3B05">
              <w:rPr>
                <w:webHidden/>
              </w:rPr>
              <w:fldChar w:fldCharType="separate"/>
            </w:r>
            <w:r w:rsidRPr="003C3B05">
              <w:rPr>
                <w:webHidden/>
              </w:rPr>
              <w:t>38</w:t>
            </w:r>
            <w:r w:rsidRPr="003C3B05">
              <w:rPr>
                <w:webHidden/>
              </w:rPr>
              <w:fldChar w:fldCharType="end"/>
            </w:r>
          </w:hyperlink>
        </w:p>
        <w:p w14:paraId="61206C73" w14:textId="1C410EE1" w:rsidR="005D6CEB" w:rsidRPr="003C3B05" w:rsidRDefault="005D6CEB">
          <w:pPr>
            <w:pStyle w:val="TOC2"/>
            <w:tabs>
              <w:tab w:val="right" w:leader="dot" w:pos="9017"/>
            </w:tabs>
            <w:rPr>
              <w:lang w:eastAsia="en-AU"/>
            </w:rPr>
          </w:pPr>
          <w:hyperlink w:anchor="_Toc228262036" w:history="1">
            <w:r w:rsidRPr="003C3B05">
              <w:t>Sources and More Information</w:t>
            </w:r>
            <w:r w:rsidRPr="003C3B05">
              <w:rPr>
                <w:webHidden/>
              </w:rPr>
              <w:tab/>
            </w:r>
            <w:r w:rsidRPr="003C3B05">
              <w:rPr>
                <w:webHidden/>
              </w:rPr>
              <w:fldChar w:fldCharType="begin"/>
            </w:r>
            <w:r w:rsidRPr="003C3B05">
              <w:rPr>
                <w:webHidden/>
              </w:rPr>
              <w:instrText xml:space="preserve"> PAGEREF _Toc228262036 \h </w:instrText>
            </w:r>
            <w:r w:rsidRPr="003C3B05">
              <w:rPr>
                <w:webHidden/>
              </w:rPr>
            </w:r>
            <w:r w:rsidRPr="003C3B05">
              <w:rPr>
                <w:webHidden/>
              </w:rPr>
              <w:fldChar w:fldCharType="separate"/>
            </w:r>
            <w:r w:rsidRPr="003C3B05">
              <w:rPr>
                <w:webHidden/>
              </w:rPr>
              <w:t>39</w:t>
            </w:r>
            <w:r w:rsidRPr="003C3B05">
              <w:rPr>
                <w:webHidden/>
              </w:rPr>
              <w:fldChar w:fldCharType="end"/>
            </w:r>
          </w:hyperlink>
        </w:p>
        <w:p w14:paraId="33ED5BA8" w14:textId="0AFE0176" w:rsidR="005D6CEB" w:rsidRPr="003C3B05" w:rsidRDefault="005D6CEB">
          <w:pPr>
            <w:pStyle w:val="TOC3"/>
            <w:tabs>
              <w:tab w:val="right" w:leader="dot" w:pos="9017"/>
            </w:tabs>
            <w:rPr>
              <w:lang w:eastAsia="en-AU"/>
            </w:rPr>
          </w:pPr>
          <w:hyperlink w:anchor="_Toc228262037" w:history="1">
            <w:r w:rsidRPr="003C3B05">
              <w:t>Hello!!!</w:t>
            </w:r>
            <w:r w:rsidRPr="003C3B05">
              <w:rPr>
                <w:webHidden/>
              </w:rPr>
              <w:tab/>
            </w:r>
            <w:r w:rsidRPr="003C3B05">
              <w:rPr>
                <w:webHidden/>
              </w:rPr>
              <w:fldChar w:fldCharType="begin"/>
            </w:r>
            <w:r w:rsidRPr="003C3B05">
              <w:rPr>
                <w:webHidden/>
              </w:rPr>
              <w:instrText xml:space="preserve"> PAGEREF _Toc228262037 \h </w:instrText>
            </w:r>
            <w:r w:rsidRPr="003C3B05">
              <w:rPr>
                <w:webHidden/>
              </w:rPr>
            </w:r>
            <w:r w:rsidRPr="003C3B05">
              <w:rPr>
                <w:webHidden/>
              </w:rPr>
              <w:fldChar w:fldCharType="separate"/>
            </w:r>
            <w:r w:rsidRPr="003C3B05">
              <w:rPr>
                <w:webHidden/>
              </w:rPr>
              <w:t>39</w:t>
            </w:r>
            <w:r w:rsidRPr="003C3B05">
              <w:rPr>
                <w:webHidden/>
              </w:rPr>
              <w:fldChar w:fldCharType="end"/>
            </w:r>
          </w:hyperlink>
        </w:p>
        <w:p w14:paraId="33E21ABE" w14:textId="5F7C5D66" w:rsidR="005D6CEB" w:rsidRPr="003C3B05" w:rsidRDefault="005D6CEB">
          <w:pPr>
            <w:pStyle w:val="TOC3"/>
            <w:tabs>
              <w:tab w:val="right" w:leader="dot" w:pos="9017"/>
            </w:tabs>
            <w:rPr>
              <w:lang w:eastAsia="en-AU"/>
            </w:rPr>
          </w:pPr>
          <w:hyperlink w:anchor="_Toc228262038" w:history="1">
            <w:r w:rsidRPr="003C3B05">
              <w:t>The Power of Quality Sexuality and Relationships Education</w:t>
            </w:r>
            <w:r w:rsidRPr="003C3B05">
              <w:rPr>
                <w:webHidden/>
              </w:rPr>
              <w:tab/>
            </w:r>
            <w:r w:rsidRPr="003C3B05">
              <w:rPr>
                <w:webHidden/>
              </w:rPr>
              <w:fldChar w:fldCharType="begin"/>
            </w:r>
            <w:r w:rsidRPr="003C3B05">
              <w:rPr>
                <w:webHidden/>
              </w:rPr>
              <w:instrText xml:space="preserve"> PAGEREF _Toc228262038 \h </w:instrText>
            </w:r>
            <w:r w:rsidRPr="003C3B05">
              <w:rPr>
                <w:webHidden/>
              </w:rPr>
            </w:r>
            <w:r w:rsidRPr="003C3B05">
              <w:rPr>
                <w:webHidden/>
              </w:rPr>
              <w:fldChar w:fldCharType="separate"/>
            </w:r>
            <w:r w:rsidRPr="003C3B05">
              <w:rPr>
                <w:webHidden/>
              </w:rPr>
              <w:t>39</w:t>
            </w:r>
            <w:r w:rsidRPr="003C3B05">
              <w:rPr>
                <w:webHidden/>
              </w:rPr>
              <w:fldChar w:fldCharType="end"/>
            </w:r>
          </w:hyperlink>
        </w:p>
        <w:p w14:paraId="0428B548" w14:textId="4D9943AC" w:rsidR="005D6CEB" w:rsidRPr="003C3B05" w:rsidRDefault="005D6CEB">
          <w:pPr>
            <w:pStyle w:val="TOC3"/>
            <w:tabs>
              <w:tab w:val="right" w:leader="dot" w:pos="9017"/>
            </w:tabs>
            <w:rPr>
              <w:lang w:eastAsia="en-AU"/>
            </w:rPr>
          </w:pPr>
          <w:hyperlink w:anchor="_Toc228262039" w:history="1">
            <w:r w:rsidRPr="003C3B05">
              <w:t>Understanding Reproductive Coercion</w:t>
            </w:r>
            <w:r w:rsidRPr="003C3B05">
              <w:rPr>
                <w:webHidden/>
              </w:rPr>
              <w:tab/>
            </w:r>
            <w:r w:rsidRPr="003C3B05">
              <w:rPr>
                <w:webHidden/>
              </w:rPr>
              <w:fldChar w:fldCharType="begin"/>
            </w:r>
            <w:r w:rsidRPr="003C3B05">
              <w:rPr>
                <w:webHidden/>
              </w:rPr>
              <w:instrText xml:space="preserve"> PAGEREF _Toc228262039 \h </w:instrText>
            </w:r>
            <w:r w:rsidRPr="003C3B05">
              <w:rPr>
                <w:webHidden/>
              </w:rPr>
            </w:r>
            <w:r w:rsidRPr="003C3B05">
              <w:rPr>
                <w:webHidden/>
              </w:rPr>
              <w:fldChar w:fldCharType="separate"/>
            </w:r>
            <w:r w:rsidRPr="003C3B05">
              <w:rPr>
                <w:webHidden/>
              </w:rPr>
              <w:t>39</w:t>
            </w:r>
            <w:r w:rsidRPr="003C3B05">
              <w:rPr>
                <w:webHidden/>
              </w:rPr>
              <w:fldChar w:fldCharType="end"/>
            </w:r>
          </w:hyperlink>
        </w:p>
        <w:p w14:paraId="28BF3EDC" w14:textId="47825C3C" w:rsidR="005D6CEB" w:rsidRPr="003C3B05" w:rsidRDefault="005D6CEB">
          <w:pPr>
            <w:pStyle w:val="TOC3"/>
            <w:tabs>
              <w:tab w:val="right" w:leader="dot" w:pos="9017"/>
            </w:tabs>
            <w:rPr>
              <w:lang w:eastAsia="en-AU"/>
            </w:rPr>
          </w:pPr>
          <w:hyperlink w:anchor="_Toc228262040" w:history="1">
            <w:r w:rsidRPr="003C3B05">
              <w:t>Pleasure and Consent for Women and Gender Diverse People with Disabilities</w:t>
            </w:r>
            <w:r w:rsidRPr="003C3B05">
              <w:rPr>
                <w:webHidden/>
              </w:rPr>
              <w:tab/>
            </w:r>
            <w:r w:rsidRPr="003C3B05">
              <w:rPr>
                <w:webHidden/>
              </w:rPr>
              <w:fldChar w:fldCharType="begin"/>
            </w:r>
            <w:r w:rsidRPr="003C3B05">
              <w:rPr>
                <w:webHidden/>
              </w:rPr>
              <w:instrText xml:space="preserve"> PAGEREF _Toc228262040 \h </w:instrText>
            </w:r>
            <w:r w:rsidRPr="003C3B05">
              <w:rPr>
                <w:webHidden/>
              </w:rPr>
            </w:r>
            <w:r w:rsidRPr="003C3B05">
              <w:rPr>
                <w:webHidden/>
              </w:rPr>
              <w:fldChar w:fldCharType="separate"/>
            </w:r>
            <w:r w:rsidRPr="003C3B05">
              <w:rPr>
                <w:webHidden/>
              </w:rPr>
              <w:t>39</w:t>
            </w:r>
            <w:r w:rsidRPr="003C3B05">
              <w:rPr>
                <w:webHidden/>
              </w:rPr>
              <w:fldChar w:fldCharType="end"/>
            </w:r>
          </w:hyperlink>
        </w:p>
        <w:p w14:paraId="4BDB3E23" w14:textId="36CBDB52" w:rsidR="005D6CEB" w:rsidRPr="003C3B05" w:rsidRDefault="005D6CEB">
          <w:pPr>
            <w:pStyle w:val="TOC3"/>
            <w:tabs>
              <w:tab w:val="right" w:leader="dot" w:pos="9017"/>
            </w:tabs>
            <w:rPr>
              <w:lang w:eastAsia="en-AU"/>
            </w:rPr>
          </w:pPr>
          <w:hyperlink w:anchor="_Toc228262041" w:history="1">
            <w:r w:rsidRPr="003C3B05">
              <w:t>Neurodivergence and Endometriosis</w:t>
            </w:r>
            <w:r w:rsidRPr="003C3B05">
              <w:rPr>
                <w:webHidden/>
              </w:rPr>
              <w:tab/>
            </w:r>
            <w:r w:rsidRPr="003C3B05">
              <w:rPr>
                <w:webHidden/>
              </w:rPr>
              <w:fldChar w:fldCharType="begin"/>
            </w:r>
            <w:r w:rsidRPr="003C3B05">
              <w:rPr>
                <w:webHidden/>
              </w:rPr>
              <w:instrText xml:space="preserve"> PAGEREF _Toc228262041 \h </w:instrText>
            </w:r>
            <w:r w:rsidRPr="003C3B05">
              <w:rPr>
                <w:webHidden/>
              </w:rPr>
            </w:r>
            <w:r w:rsidRPr="003C3B05">
              <w:rPr>
                <w:webHidden/>
              </w:rPr>
              <w:fldChar w:fldCharType="separate"/>
            </w:r>
            <w:r w:rsidRPr="003C3B05">
              <w:rPr>
                <w:webHidden/>
              </w:rPr>
              <w:t>39</w:t>
            </w:r>
            <w:r w:rsidRPr="003C3B05">
              <w:rPr>
                <w:webHidden/>
              </w:rPr>
              <w:fldChar w:fldCharType="end"/>
            </w:r>
          </w:hyperlink>
        </w:p>
        <w:p w14:paraId="34EB91BE" w14:textId="1756BD45" w:rsidR="005D6CEB" w:rsidRPr="003C3B05" w:rsidRDefault="005D6CEB">
          <w:pPr>
            <w:pStyle w:val="TOC3"/>
            <w:tabs>
              <w:tab w:val="right" w:leader="dot" w:pos="9017"/>
            </w:tabs>
            <w:rPr>
              <w:lang w:eastAsia="en-AU"/>
            </w:rPr>
          </w:pPr>
          <w:hyperlink w:anchor="_Toc228262042" w:history="1">
            <w:r w:rsidRPr="003C3B05">
              <w:t>Empowering Choices</w:t>
            </w:r>
            <w:r w:rsidRPr="003C3B05">
              <w:rPr>
                <w:webHidden/>
              </w:rPr>
              <w:tab/>
            </w:r>
            <w:r w:rsidRPr="003C3B05">
              <w:rPr>
                <w:webHidden/>
              </w:rPr>
              <w:fldChar w:fldCharType="begin"/>
            </w:r>
            <w:r w:rsidRPr="003C3B05">
              <w:rPr>
                <w:webHidden/>
              </w:rPr>
              <w:instrText xml:space="preserve"> PAGEREF _Toc228262042 \h </w:instrText>
            </w:r>
            <w:r w:rsidRPr="003C3B05">
              <w:rPr>
                <w:webHidden/>
              </w:rPr>
            </w:r>
            <w:r w:rsidRPr="003C3B05">
              <w:rPr>
                <w:webHidden/>
              </w:rPr>
              <w:fldChar w:fldCharType="separate"/>
            </w:r>
            <w:r w:rsidRPr="003C3B05">
              <w:rPr>
                <w:webHidden/>
              </w:rPr>
              <w:t>40</w:t>
            </w:r>
            <w:r w:rsidRPr="003C3B05">
              <w:rPr>
                <w:webHidden/>
              </w:rPr>
              <w:fldChar w:fldCharType="end"/>
            </w:r>
          </w:hyperlink>
        </w:p>
        <w:p w14:paraId="4C42F55F" w14:textId="406E4CD6" w:rsidR="005D6CEB" w:rsidRPr="003C3B05" w:rsidRDefault="005D6CEB">
          <w:pPr>
            <w:pStyle w:val="TOC3"/>
            <w:tabs>
              <w:tab w:val="right" w:leader="dot" w:pos="9017"/>
            </w:tabs>
            <w:rPr>
              <w:lang w:eastAsia="en-AU"/>
            </w:rPr>
          </w:pPr>
          <w:hyperlink w:anchor="_Toc228262043" w:history="1">
            <w:r w:rsidRPr="003C3B05">
              <w:t>Health Checks</w:t>
            </w:r>
            <w:r w:rsidRPr="003C3B05">
              <w:rPr>
                <w:webHidden/>
              </w:rPr>
              <w:tab/>
            </w:r>
            <w:r w:rsidRPr="003C3B05">
              <w:rPr>
                <w:webHidden/>
              </w:rPr>
              <w:fldChar w:fldCharType="begin"/>
            </w:r>
            <w:r w:rsidRPr="003C3B05">
              <w:rPr>
                <w:webHidden/>
              </w:rPr>
              <w:instrText xml:space="preserve"> PAGEREF _Toc228262043 \h </w:instrText>
            </w:r>
            <w:r w:rsidRPr="003C3B05">
              <w:rPr>
                <w:webHidden/>
              </w:rPr>
            </w:r>
            <w:r w:rsidRPr="003C3B05">
              <w:rPr>
                <w:webHidden/>
              </w:rPr>
              <w:fldChar w:fldCharType="separate"/>
            </w:r>
            <w:r w:rsidRPr="003C3B05">
              <w:rPr>
                <w:webHidden/>
              </w:rPr>
              <w:t>40</w:t>
            </w:r>
            <w:r w:rsidRPr="003C3B05">
              <w:rPr>
                <w:webHidden/>
              </w:rPr>
              <w:fldChar w:fldCharType="end"/>
            </w:r>
          </w:hyperlink>
        </w:p>
        <w:p w14:paraId="3FCC2510" w14:textId="5ECFA801" w:rsidR="005D6CEB" w:rsidRPr="003C3B05" w:rsidRDefault="005D6CEB">
          <w:pPr>
            <w:pStyle w:val="TOC3"/>
            <w:tabs>
              <w:tab w:val="right" w:leader="dot" w:pos="9017"/>
            </w:tabs>
            <w:rPr>
              <w:lang w:eastAsia="en-AU"/>
            </w:rPr>
          </w:pPr>
          <w:hyperlink w:anchor="_Toc228262044" w:history="1">
            <w:r w:rsidRPr="003C3B05">
              <w:t>Finding the Right Fit</w:t>
            </w:r>
            <w:r w:rsidRPr="003C3B05">
              <w:rPr>
                <w:webHidden/>
              </w:rPr>
              <w:tab/>
            </w:r>
            <w:r w:rsidRPr="003C3B05">
              <w:rPr>
                <w:webHidden/>
              </w:rPr>
              <w:fldChar w:fldCharType="begin"/>
            </w:r>
            <w:r w:rsidRPr="003C3B05">
              <w:rPr>
                <w:webHidden/>
              </w:rPr>
              <w:instrText xml:space="preserve"> PAGEREF _Toc228262044 \h </w:instrText>
            </w:r>
            <w:r w:rsidRPr="003C3B05">
              <w:rPr>
                <w:webHidden/>
              </w:rPr>
            </w:r>
            <w:r w:rsidRPr="003C3B05">
              <w:rPr>
                <w:webHidden/>
              </w:rPr>
              <w:fldChar w:fldCharType="separate"/>
            </w:r>
            <w:r w:rsidRPr="003C3B05">
              <w:rPr>
                <w:webHidden/>
              </w:rPr>
              <w:t>40</w:t>
            </w:r>
            <w:r w:rsidRPr="003C3B05">
              <w:rPr>
                <w:webHidden/>
              </w:rPr>
              <w:fldChar w:fldCharType="end"/>
            </w:r>
          </w:hyperlink>
        </w:p>
        <w:p w14:paraId="1044D0B0" w14:textId="157D6513" w:rsidR="00DA3967" w:rsidRPr="00607AB7" w:rsidRDefault="00DA3967" w:rsidP="00607AB7">
          <w:pPr>
            <w:pStyle w:val="TOC1"/>
            <w:tabs>
              <w:tab w:val="right" w:leader="underscore" w:pos="9017"/>
            </w:tabs>
            <w:rPr>
              <w:rFonts w:cstheme="minorHAnsi"/>
              <w:sz w:val="22"/>
              <w:szCs w:val="22"/>
            </w:rPr>
          </w:pPr>
          <w:r w:rsidRPr="003C3B05">
            <w:fldChar w:fldCharType="end"/>
          </w:r>
        </w:p>
      </w:sdtContent>
    </w:sdt>
    <w:p w14:paraId="407F3C92" w14:textId="0CD21D2C" w:rsidR="00CC7D74" w:rsidRPr="00846761" w:rsidRDefault="00CC7D74" w:rsidP="001B27DE">
      <w:pPr>
        <w:pStyle w:val="Heading2"/>
      </w:pPr>
      <w:bookmarkStart w:id="1" w:name="_Toc228261987"/>
      <w:r w:rsidRPr="00846761">
        <w:t>Behind This Issue</w:t>
      </w:r>
      <w:bookmarkEnd w:id="1"/>
      <w:r w:rsidRPr="00846761">
        <w:t xml:space="preserve"> </w:t>
      </w:r>
    </w:p>
    <w:p w14:paraId="6C4385C0" w14:textId="77777777" w:rsidR="00CC7D74" w:rsidRDefault="00CC7D74" w:rsidP="00686D5F">
      <w:pPr>
        <w:pStyle w:val="Heading3"/>
      </w:pPr>
      <w:bookmarkStart w:id="2" w:name="_Toc228261988"/>
      <w:r>
        <w:t>Issue 005</w:t>
      </w:r>
      <w:bookmarkEnd w:id="2"/>
    </w:p>
    <w:p w14:paraId="756F1959" w14:textId="77777777" w:rsidR="00CC7D74" w:rsidRDefault="00CC7D74" w:rsidP="008E15D6">
      <w:pPr>
        <w:pStyle w:val="NormalNoSpaceBetween"/>
        <w:rPr>
          <w:rFonts w:ascii="Raleway-SemiBold" w:hAnsi="Raleway-SemiBold" w:cs="Raleway-SemiBold"/>
          <w:b/>
          <w:bCs/>
          <w:w w:val="101"/>
        </w:rPr>
      </w:pPr>
      <w:hyperlink r:id="rId11" w:history="1">
        <w:r>
          <w:rPr>
            <w:rStyle w:val="Hyperlink"/>
          </w:rPr>
          <w:t>gwhealth.asn.au</w:t>
        </w:r>
      </w:hyperlink>
      <w:r>
        <w:t xml:space="preserve"> </w:t>
      </w:r>
    </w:p>
    <w:p w14:paraId="422C5C40" w14:textId="77777777" w:rsidR="00CC7D74" w:rsidRDefault="00CC7D74" w:rsidP="00686D5F">
      <w:pPr>
        <w:pStyle w:val="Heading4"/>
        <w:rPr>
          <w:rFonts w:ascii="Raleway-Bold" w:hAnsi="Raleway-Bold" w:cs="Raleway-Bold"/>
          <w:w w:val="101"/>
        </w:rPr>
      </w:pPr>
      <w:r>
        <w:rPr>
          <w:rStyle w:val="Bold"/>
          <w:b/>
          <w:bCs w:val="0"/>
        </w:rPr>
        <w:t xml:space="preserve">Editor and Content Director: </w:t>
      </w:r>
    </w:p>
    <w:p w14:paraId="3ADBD2E6" w14:textId="77777777" w:rsidR="00CC7D74" w:rsidRDefault="00CC7D74" w:rsidP="0035678D">
      <w:pPr>
        <w:pStyle w:val="NormalNoSpaceBetween"/>
      </w:pPr>
      <w:r>
        <w:t>Marleigh Andrews,</w:t>
      </w:r>
    </w:p>
    <w:p w14:paraId="1E369E9E" w14:textId="77777777" w:rsidR="00CC7D74" w:rsidRDefault="00CC7D74" w:rsidP="0035678D">
      <w:pPr>
        <w:pStyle w:val="NormalNoSpaceBetween"/>
      </w:pPr>
      <w:r>
        <w:t>Health Promotion Officer</w:t>
      </w:r>
    </w:p>
    <w:p w14:paraId="306FDDCE" w14:textId="77777777" w:rsidR="00CC7D74" w:rsidRDefault="00CC7D74" w:rsidP="0035678D">
      <w:pPr>
        <w:pStyle w:val="NormalNoSpaceBetween"/>
        <w:rPr>
          <w:rStyle w:val="Hyperlink"/>
        </w:rPr>
      </w:pPr>
      <w:r>
        <w:t xml:space="preserve">Email: </w:t>
      </w:r>
      <w:hyperlink r:id="rId12" w:history="1">
        <w:r>
          <w:rPr>
            <w:rStyle w:val="Hyperlink"/>
          </w:rPr>
          <w:t>marleigh.andrews@gwhealth.asn.au</w:t>
        </w:r>
      </w:hyperlink>
    </w:p>
    <w:p w14:paraId="4E9CE979" w14:textId="77777777" w:rsidR="00CC7D74" w:rsidRDefault="00CC7D74" w:rsidP="00686D5F">
      <w:pPr>
        <w:pStyle w:val="Heading4"/>
      </w:pPr>
      <w:r>
        <w:t>Consultation provided by</w:t>
      </w:r>
    </w:p>
    <w:p w14:paraId="74B5A54A" w14:textId="77777777" w:rsidR="00CC7D74" w:rsidRDefault="00CC7D74" w:rsidP="0035678D">
      <w:pPr>
        <w:pStyle w:val="NormalNoSpaceBetween"/>
      </w:pPr>
      <w:r>
        <w:t xml:space="preserve">Dr Lena Molnar, at Women </w:t>
      </w:r>
      <w:proofErr w:type="gramStart"/>
      <w:r>
        <w:t>With</w:t>
      </w:r>
      <w:proofErr w:type="gramEnd"/>
      <w:r>
        <w:t xml:space="preserve"> Disabilities Victoria</w:t>
      </w:r>
    </w:p>
    <w:p w14:paraId="7792FC05" w14:textId="77777777" w:rsidR="00CC7D74" w:rsidRDefault="00CC7D74" w:rsidP="00686D5F">
      <w:pPr>
        <w:pStyle w:val="Heading4"/>
        <w:rPr>
          <w:rStyle w:val="Bold"/>
          <w:b/>
          <w:bCs w:val="0"/>
        </w:rPr>
      </w:pPr>
      <w:r>
        <w:rPr>
          <w:rStyle w:val="Bold"/>
          <w:b/>
          <w:bCs w:val="0"/>
        </w:rPr>
        <w:t xml:space="preserve">Marketing and Communications Manager: </w:t>
      </w:r>
    </w:p>
    <w:p w14:paraId="5CDB3AA2" w14:textId="77777777" w:rsidR="00CC7D74" w:rsidRDefault="00CC7D74" w:rsidP="0035678D">
      <w:pPr>
        <w:pStyle w:val="NormalNoSpaceBetween"/>
      </w:pPr>
      <w:r>
        <w:t>Elissa Duck</w:t>
      </w:r>
    </w:p>
    <w:p w14:paraId="61654B91" w14:textId="77777777" w:rsidR="00CC7D74" w:rsidRDefault="00CC7D74" w:rsidP="0035678D">
      <w:pPr>
        <w:pStyle w:val="NormalNoSpaceBetween"/>
        <w:rPr>
          <w:rFonts w:ascii="Raleway-SemiBold" w:hAnsi="Raleway-SemiBold" w:cs="Raleway-SemiBold"/>
          <w:b/>
          <w:bCs/>
        </w:rPr>
      </w:pPr>
      <w:r>
        <w:t xml:space="preserve">Email: </w:t>
      </w:r>
      <w:hyperlink r:id="rId13" w:history="1">
        <w:r>
          <w:rPr>
            <w:rStyle w:val="Hyperlink"/>
          </w:rPr>
          <w:t>elissa.duck@gwhealth.asn.au</w:t>
        </w:r>
      </w:hyperlink>
    </w:p>
    <w:p w14:paraId="0610D70A" w14:textId="77777777" w:rsidR="00CC7D74" w:rsidRDefault="00CC7D74" w:rsidP="00686D5F">
      <w:pPr>
        <w:pStyle w:val="Heading4"/>
      </w:pPr>
      <w:r>
        <w:t xml:space="preserve">CEO: </w:t>
      </w:r>
    </w:p>
    <w:p w14:paraId="4F165A8C" w14:textId="77777777" w:rsidR="00CC7D74" w:rsidRDefault="00CC7D74" w:rsidP="0035678D">
      <w:pPr>
        <w:pStyle w:val="NormalNoSpaceBetween"/>
        <w:rPr>
          <w:rStyle w:val="Bold"/>
        </w:rPr>
      </w:pPr>
      <w:r>
        <w:t>Kate Graham</w:t>
      </w:r>
    </w:p>
    <w:p w14:paraId="279C8461" w14:textId="77777777" w:rsidR="00CC7D74" w:rsidRDefault="00CC7D74" w:rsidP="00686D5F">
      <w:pPr>
        <w:pStyle w:val="Heading4"/>
      </w:pPr>
      <w:r>
        <w:rPr>
          <w:rStyle w:val="Bold"/>
          <w:b/>
          <w:bCs w:val="0"/>
        </w:rPr>
        <w:t>Proofreader</w:t>
      </w:r>
      <w:r>
        <w:t xml:space="preserve">: </w:t>
      </w:r>
    </w:p>
    <w:p w14:paraId="184F610A" w14:textId="77777777" w:rsidR="008E15D6" w:rsidRPr="008E15D6" w:rsidRDefault="00CC7D74" w:rsidP="008E15D6">
      <w:pPr>
        <w:pStyle w:val="NormalNoSpaceBetween"/>
      </w:pPr>
      <w:r w:rsidRPr="008E15D6">
        <w:t>Alex Brown</w:t>
      </w:r>
    </w:p>
    <w:p w14:paraId="2332A3CF" w14:textId="3BD93EEA" w:rsidR="00CC7D74" w:rsidRPr="008E15D6" w:rsidRDefault="00CC7D74" w:rsidP="008E15D6">
      <w:pPr>
        <w:pStyle w:val="NormalNoSpaceBetween"/>
      </w:pPr>
      <w:r w:rsidRPr="008E15D6">
        <w:t>Email addresses are published for professional communications only.</w:t>
      </w:r>
    </w:p>
    <w:p w14:paraId="68C2FECF" w14:textId="77777777" w:rsidR="00CC7D74" w:rsidRDefault="00CC7D74" w:rsidP="00686D5F">
      <w:pPr>
        <w:pStyle w:val="Heading3"/>
      </w:pPr>
      <w:bookmarkStart w:id="3" w:name="_Toc228261989"/>
      <w:r>
        <w:t>Issue 005 Contributors</w:t>
      </w:r>
      <w:bookmarkEnd w:id="3"/>
    </w:p>
    <w:p w14:paraId="1BB63766" w14:textId="77777777" w:rsidR="00CC7D74" w:rsidRDefault="00CC7D74" w:rsidP="001B27DE">
      <w:pPr>
        <w:pStyle w:val="Heading4"/>
      </w:pPr>
      <w:r>
        <w:rPr>
          <w:rStyle w:val="Bold"/>
          <w:b/>
          <w:bCs w:val="0"/>
        </w:rPr>
        <w:t>Photography and Artwork</w:t>
      </w:r>
      <w:r>
        <w:t xml:space="preserve">: </w:t>
      </w:r>
    </w:p>
    <w:p w14:paraId="56D8DD0E" w14:textId="77777777" w:rsidR="008E15D6" w:rsidRDefault="00CC7D74" w:rsidP="008E15D6">
      <w:pPr>
        <w:pStyle w:val="NormalNoSpaceBetween"/>
      </w:pPr>
      <w:r w:rsidRPr="006B12D8">
        <w:t>Via Adobe Stock: Stéphane</w:t>
      </w:r>
    </w:p>
    <w:p w14:paraId="6F095AEF" w14:textId="1D621553" w:rsidR="00CC7D74" w:rsidRPr="006B12D8" w:rsidRDefault="00CC7D74" w:rsidP="008E15D6">
      <w:pPr>
        <w:pStyle w:val="NormalNoSpaceBetween"/>
      </w:pPr>
      <w:r w:rsidRPr="006B12D8">
        <w:t xml:space="preserve">Via </w:t>
      </w:r>
      <w:proofErr w:type="spellStart"/>
      <w:r w:rsidRPr="006B12D8">
        <w:t>Unsplash</w:t>
      </w:r>
      <w:proofErr w:type="spellEnd"/>
      <w:r w:rsidRPr="006B12D8">
        <w:t xml:space="preserve">: Jesse Bauer, Hiki App, Brooke Balentine, Alexander Andrews, Atul Pandey, Raman, </w:t>
      </w:r>
      <w:proofErr w:type="spellStart"/>
      <w:r w:rsidRPr="006B12D8">
        <w:t>Niconor</w:t>
      </w:r>
      <w:proofErr w:type="spellEnd"/>
      <w:r w:rsidRPr="006B12D8">
        <w:t xml:space="preserve"> Brown, Ruido 98, Roma Kaiuk, Fotos, Zac Porter, Emeric </w:t>
      </w:r>
      <w:proofErr w:type="spellStart"/>
      <w:r w:rsidRPr="006B12D8">
        <w:t>Deroubaix</w:t>
      </w:r>
      <w:proofErr w:type="spellEnd"/>
      <w:r w:rsidRPr="006B12D8">
        <w:t xml:space="preserve">, Reproductive Health Supplies Coalition, Stéphane Juban, </w:t>
      </w:r>
      <w:proofErr w:type="spellStart"/>
      <w:r w:rsidRPr="006B12D8">
        <w:t>Etactics</w:t>
      </w:r>
      <w:proofErr w:type="spellEnd"/>
      <w:r w:rsidRPr="006B12D8">
        <w:t xml:space="preserve"> Inc, </w:t>
      </w:r>
      <w:proofErr w:type="spellStart"/>
      <w:r w:rsidRPr="006B12D8">
        <w:t>Piermario</w:t>
      </w:r>
      <w:proofErr w:type="spellEnd"/>
      <w:r w:rsidRPr="006B12D8">
        <w:t xml:space="preserve"> </w:t>
      </w:r>
      <w:proofErr w:type="gramStart"/>
      <w:r w:rsidRPr="006B12D8">
        <w:t>Eva  Britt</w:t>
      </w:r>
      <w:proofErr w:type="gramEnd"/>
      <w:r w:rsidRPr="006B12D8">
        <w:t xml:space="preserve"> Gaiser, Patrick McGregor.</w:t>
      </w:r>
    </w:p>
    <w:p w14:paraId="54F28679" w14:textId="77777777" w:rsidR="00CC7D74" w:rsidRPr="006B12D8" w:rsidRDefault="00CC7D74" w:rsidP="008E15D6">
      <w:pPr>
        <w:pStyle w:val="NormalNoSpaceBetween"/>
      </w:pPr>
      <w:r w:rsidRPr="006B12D8">
        <w:t xml:space="preserve">Via Canva: Washington Acosta, </w:t>
      </w:r>
      <w:proofErr w:type="spellStart"/>
      <w:r w:rsidRPr="006B12D8">
        <w:t>Bobtokyoharris</w:t>
      </w:r>
      <w:proofErr w:type="spellEnd"/>
      <w:r w:rsidRPr="006B12D8">
        <w:t>, Getty Images, Getty Images Signature.</w:t>
      </w:r>
    </w:p>
    <w:p w14:paraId="771DAF56" w14:textId="77777777" w:rsidR="00CC7D74" w:rsidRPr="006B12D8" w:rsidRDefault="00CC7D74" w:rsidP="008E15D6">
      <w:pPr>
        <w:pStyle w:val="NormalNoSpaceBetween"/>
      </w:pPr>
      <w:r w:rsidRPr="006B12D8">
        <w:t>Other: Eryn Levey</w:t>
      </w:r>
    </w:p>
    <w:p w14:paraId="4E0915F4" w14:textId="530199A3" w:rsidR="00CC7D74" w:rsidRPr="005F68D2" w:rsidRDefault="00CC7D74" w:rsidP="008E15D6">
      <w:pPr>
        <w:pStyle w:val="NormalNoSpaceBetween"/>
      </w:pPr>
      <w:r>
        <w:t>Additional decorative graphic elements sourced via Canva.</w:t>
      </w:r>
    </w:p>
    <w:p w14:paraId="4D9C1B97" w14:textId="77777777" w:rsidR="00CC7D74" w:rsidRDefault="00CC7D74" w:rsidP="008E15D6">
      <w:pPr>
        <w:pStyle w:val="NormalNoSpaceBetween"/>
        <w:rPr>
          <w:w w:val="101"/>
        </w:rPr>
      </w:pPr>
      <w:r>
        <w:t>Some artwork used under fair dealing for review purposes. Some assets appear within illustrative elements. Rights remain with original creators.</w:t>
      </w:r>
    </w:p>
    <w:p w14:paraId="78DB438C" w14:textId="77777777" w:rsidR="00CC7D74" w:rsidRDefault="00CC7D74" w:rsidP="00686D5F">
      <w:pPr>
        <w:pStyle w:val="Heading4"/>
      </w:pPr>
      <w:r>
        <w:rPr>
          <w:rStyle w:val="Bold"/>
          <w:b/>
          <w:bCs w:val="0"/>
        </w:rPr>
        <w:t>Editorial</w:t>
      </w:r>
      <w:r>
        <w:t xml:space="preserve">: </w:t>
      </w:r>
    </w:p>
    <w:p w14:paraId="0EBB4DF2" w14:textId="77777777" w:rsidR="00CC7D74" w:rsidRDefault="00CC7D74" w:rsidP="0035678D">
      <w:pPr>
        <w:pStyle w:val="NormalNoSpaceBetween"/>
      </w:pPr>
      <w:r>
        <w:t>Marleigh Andrews, Lena Molnar, Melissa Jolley, Gippsland Women.</w:t>
      </w:r>
    </w:p>
    <w:p w14:paraId="42A9E899" w14:textId="77777777" w:rsidR="00CC7D74" w:rsidRDefault="00CC7D74" w:rsidP="00686D5F">
      <w:pPr>
        <w:pStyle w:val="Heading4"/>
        <w:rPr>
          <w:rStyle w:val="Bold"/>
          <w:b/>
          <w:bCs w:val="0"/>
        </w:rPr>
      </w:pPr>
      <w:r>
        <w:rPr>
          <w:rStyle w:val="Bold"/>
          <w:b/>
          <w:bCs w:val="0"/>
        </w:rPr>
        <w:t>Graphic Design and Layout:</w:t>
      </w:r>
    </w:p>
    <w:p w14:paraId="0B4D0B74" w14:textId="77777777" w:rsidR="00CC7D74" w:rsidRPr="008E15D6" w:rsidRDefault="00CC7D74" w:rsidP="008E15D6">
      <w:pPr>
        <w:pStyle w:val="NormalNoSpaceBetween"/>
      </w:pPr>
      <w:r w:rsidRPr="008E15D6">
        <w:t>Eryn Levey</w:t>
      </w:r>
    </w:p>
    <w:p w14:paraId="172F777F" w14:textId="77777777" w:rsidR="0035678D" w:rsidRPr="008E15D6" w:rsidRDefault="00CC7D74" w:rsidP="008E15D6">
      <w:pPr>
        <w:pStyle w:val="NormalNoSpaceBetween"/>
        <w:rPr>
          <w:rStyle w:val="Hyperlink"/>
          <w:color w:val="auto"/>
          <w:u w:val="none"/>
        </w:rPr>
      </w:pPr>
      <w:r w:rsidRPr="008E15D6">
        <w:t xml:space="preserve">Website: </w:t>
      </w:r>
      <w:hyperlink r:id="rId14" w:history="1">
        <w:r w:rsidRPr="008E15D6">
          <w:rPr>
            <w:rStyle w:val="Hyperlink"/>
            <w:color w:val="auto"/>
            <w:u w:val="none"/>
          </w:rPr>
          <w:t>erynlevey.com</w:t>
        </w:r>
      </w:hyperlink>
      <w:r w:rsidRPr="008E15D6">
        <w:rPr>
          <w:rStyle w:val="Hyperlink"/>
          <w:color w:val="auto"/>
          <w:u w:val="none"/>
        </w:rPr>
        <w:t xml:space="preserve"> </w:t>
      </w:r>
    </w:p>
    <w:p w14:paraId="1CCCC543" w14:textId="77777777" w:rsidR="0035678D" w:rsidRPr="008E15D6" w:rsidRDefault="00CC7D74" w:rsidP="008E15D6">
      <w:pPr>
        <w:pStyle w:val="NormalNoSpaceBetween"/>
        <w:rPr>
          <w:rStyle w:val="Hyperlink"/>
          <w:color w:val="auto"/>
          <w:u w:val="none"/>
        </w:rPr>
      </w:pPr>
      <w:r w:rsidRPr="008E15D6">
        <w:t>Instagram:</w:t>
      </w:r>
      <w:hyperlink r:id="rId15" w:history="1">
        <w:r w:rsidRPr="008E15D6">
          <w:rPr>
            <w:rStyle w:val="Hyperlink"/>
            <w:color w:val="auto"/>
            <w:u w:val="none"/>
          </w:rPr>
          <w:t xml:space="preserve"> @erynlevey.art</w:t>
        </w:r>
      </w:hyperlink>
      <w:hyperlink r:id="rId16" w:history="1"/>
    </w:p>
    <w:p w14:paraId="59F24DF6" w14:textId="0B00125A" w:rsidR="00CC7D74" w:rsidRDefault="00CC7D74" w:rsidP="0035678D">
      <w:pPr>
        <w:pStyle w:val="Heading3"/>
      </w:pPr>
      <w:bookmarkStart w:id="4" w:name="_Toc228261990"/>
      <w:r>
        <w:t>Contribute to Are You Covered</w:t>
      </w:r>
      <w:bookmarkEnd w:id="4"/>
    </w:p>
    <w:p w14:paraId="3FA5C350" w14:textId="77777777" w:rsidR="00CC7D74" w:rsidRPr="00DA3967" w:rsidRDefault="00CC7D74" w:rsidP="00DA3967">
      <w:pPr>
        <w:pStyle w:val="Heading4"/>
        <w:rPr>
          <w:rStyle w:val="Bold"/>
          <w:rFonts w:asciiTheme="majorHAnsi" w:hAnsiTheme="majorHAnsi"/>
          <w:b/>
          <w:bCs w:val="0"/>
        </w:rPr>
      </w:pPr>
      <w:r w:rsidRPr="00DA3967">
        <w:t>Communications, Advertise</w:t>
      </w:r>
      <w:r w:rsidRPr="00DA3967">
        <w:rPr>
          <w:rStyle w:val="Bold"/>
          <w:rFonts w:asciiTheme="majorHAnsi" w:hAnsiTheme="majorHAnsi"/>
          <w:b/>
          <w:bCs w:val="0"/>
        </w:rPr>
        <w:t xml:space="preserve">ments and Marketing: </w:t>
      </w:r>
    </w:p>
    <w:p w14:paraId="5542B1F2" w14:textId="77777777" w:rsidR="00CC7D74" w:rsidRDefault="00CC7D74" w:rsidP="0035678D">
      <w:pPr>
        <w:pStyle w:val="NormalNoSpaceBetween"/>
      </w:pPr>
      <w:r>
        <w:t>Elissa Duck</w:t>
      </w:r>
    </w:p>
    <w:p w14:paraId="7AB1819A" w14:textId="77777777" w:rsidR="00CC7D74" w:rsidRDefault="00CC7D74" w:rsidP="0035678D">
      <w:pPr>
        <w:pStyle w:val="NormalNoSpaceBetween"/>
      </w:pPr>
      <w:r>
        <w:t xml:space="preserve">Email: </w:t>
      </w:r>
      <w:hyperlink r:id="rId17" w:history="1">
        <w:r>
          <w:rPr>
            <w:rStyle w:val="Hyperlink"/>
          </w:rPr>
          <w:t>elissa.duck@gwhealth.asn.au</w:t>
        </w:r>
      </w:hyperlink>
    </w:p>
    <w:p w14:paraId="06C5F858" w14:textId="77777777" w:rsidR="00CC7D74" w:rsidRDefault="00CC7D74" w:rsidP="00686D5F">
      <w:pPr>
        <w:pStyle w:val="Heading4"/>
        <w:rPr>
          <w:rStyle w:val="Bold"/>
          <w:b/>
          <w:bCs w:val="0"/>
        </w:rPr>
      </w:pPr>
      <w:r>
        <w:rPr>
          <w:rStyle w:val="Bold"/>
          <w:b/>
          <w:bCs w:val="0"/>
        </w:rPr>
        <w:t xml:space="preserve">Sexual and Reproductive Health Partnerships: </w:t>
      </w:r>
    </w:p>
    <w:p w14:paraId="73D50422" w14:textId="77777777" w:rsidR="00CC7D74" w:rsidRDefault="00CC7D74" w:rsidP="0035678D">
      <w:pPr>
        <w:pStyle w:val="NormalNoSpaceBetween"/>
      </w:pPr>
      <w:r>
        <w:t>Marleigh Andrews</w:t>
      </w:r>
    </w:p>
    <w:p w14:paraId="4E0C8715" w14:textId="77777777" w:rsidR="00CC7D74" w:rsidRDefault="00CC7D74" w:rsidP="0035678D">
      <w:pPr>
        <w:pStyle w:val="NormalNoSpaceBetween"/>
      </w:pPr>
      <w:r>
        <w:t xml:space="preserve">Email: </w:t>
      </w:r>
      <w:hyperlink r:id="rId18" w:history="1">
        <w:r>
          <w:rPr>
            <w:rStyle w:val="Hyperlink"/>
          </w:rPr>
          <w:t xml:space="preserve">marleigh.andrews@gwhealth.asn.au </w:t>
        </w:r>
      </w:hyperlink>
    </w:p>
    <w:p w14:paraId="51A71ED9" w14:textId="77777777" w:rsidR="00CC7D74" w:rsidRDefault="00CC7D74" w:rsidP="00686D5F">
      <w:pPr>
        <w:pStyle w:val="Heading3"/>
      </w:pPr>
      <w:bookmarkStart w:id="5" w:name="_Toc228261991"/>
      <w:r>
        <w:t>Contact Us</w:t>
      </w:r>
      <w:bookmarkEnd w:id="5"/>
    </w:p>
    <w:p w14:paraId="13574C18" w14:textId="77777777" w:rsidR="00CC7D74" w:rsidRDefault="00CC7D74" w:rsidP="00686D5F">
      <w:pPr>
        <w:pStyle w:val="Heading4"/>
        <w:rPr>
          <w:rStyle w:val="Bold"/>
          <w:b/>
          <w:bCs w:val="0"/>
        </w:rPr>
      </w:pPr>
      <w:r>
        <w:rPr>
          <w:rStyle w:val="Bold"/>
          <w:b/>
          <w:bCs w:val="0"/>
        </w:rPr>
        <w:t>General enquiries and orders:</w:t>
      </w:r>
    </w:p>
    <w:p w14:paraId="170EDF5B" w14:textId="77777777" w:rsidR="00CC7D74" w:rsidRDefault="00CC7D74" w:rsidP="0035678D">
      <w:pPr>
        <w:pStyle w:val="NormalNoSpaceBetween"/>
      </w:pPr>
      <w:r>
        <w:t xml:space="preserve">Email: </w:t>
      </w:r>
      <w:hyperlink r:id="rId19" w:history="1">
        <w:r>
          <w:rPr>
            <w:rStyle w:val="Hyperlink"/>
          </w:rPr>
          <w:t xml:space="preserve">admin@gwhealth.asn.au </w:t>
        </w:r>
      </w:hyperlink>
    </w:p>
    <w:p w14:paraId="309B6719" w14:textId="77777777" w:rsidR="00CC7D74" w:rsidRDefault="00CC7D74" w:rsidP="00686D5F">
      <w:pPr>
        <w:pStyle w:val="Heading4"/>
        <w:rPr>
          <w:rStyle w:val="Bold"/>
          <w:b/>
          <w:bCs w:val="0"/>
        </w:rPr>
      </w:pPr>
      <w:r>
        <w:rPr>
          <w:rStyle w:val="Bold"/>
          <w:b/>
          <w:bCs w:val="0"/>
        </w:rPr>
        <w:t xml:space="preserve">Become a </w:t>
      </w:r>
      <w:proofErr w:type="gramStart"/>
      <w:r>
        <w:rPr>
          <w:rStyle w:val="Bold"/>
          <w:b/>
          <w:bCs w:val="0"/>
        </w:rPr>
        <w:t>Member</w:t>
      </w:r>
      <w:proofErr w:type="gramEnd"/>
      <w:r>
        <w:rPr>
          <w:rStyle w:val="Bold"/>
          <w:b/>
          <w:bCs w:val="0"/>
        </w:rPr>
        <w:t>:</w:t>
      </w:r>
    </w:p>
    <w:p w14:paraId="54CEF708" w14:textId="77777777" w:rsidR="00CC7D74" w:rsidRDefault="00CC7D74" w:rsidP="0035678D">
      <w:pPr>
        <w:pStyle w:val="NormalNoSpaceBetween"/>
        <w:rPr>
          <w:rStyle w:val="Hyperlink"/>
        </w:rPr>
      </w:pPr>
      <w:r>
        <w:t xml:space="preserve">Email: </w:t>
      </w:r>
      <w:hyperlink r:id="rId20" w:history="1">
        <w:r>
          <w:rPr>
            <w:rStyle w:val="Hyperlink"/>
          </w:rPr>
          <w:t>gwhealth.asn.au/become-a-member/</w:t>
        </w:r>
      </w:hyperlink>
    </w:p>
    <w:p w14:paraId="22E7DCA7" w14:textId="77777777" w:rsidR="00CC7D74" w:rsidRDefault="00CC7D74" w:rsidP="00686D5F">
      <w:pPr>
        <w:pStyle w:val="Heading4"/>
      </w:pPr>
      <w:r>
        <w:rPr>
          <w:rStyle w:val="Bold"/>
          <w:b/>
          <w:bCs w:val="0"/>
        </w:rPr>
        <w:t>Are You Covered online:</w:t>
      </w:r>
    </w:p>
    <w:p w14:paraId="3408B7FA" w14:textId="77777777" w:rsidR="00CC7D74" w:rsidRDefault="00CC7D74" w:rsidP="0035678D">
      <w:pPr>
        <w:pStyle w:val="NormalNoSpaceBetween"/>
        <w:rPr>
          <w:rStyle w:val="Hyperlink"/>
        </w:rPr>
      </w:pPr>
      <w:r>
        <w:t xml:space="preserve">Instagram: </w:t>
      </w:r>
      <w:hyperlink r:id="rId21" w:history="1">
        <w:r>
          <w:rPr>
            <w:rStyle w:val="Hyperlink"/>
          </w:rPr>
          <w:t>@AreYouCovered</w:t>
        </w:r>
      </w:hyperlink>
    </w:p>
    <w:p w14:paraId="4D86CC55" w14:textId="77777777" w:rsidR="00CC7D74" w:rsidRDefault="00CC7D74" w:rsidP="00686D5F">
      <w:pPr>
        <w:pStyle w:val="Heading4"/>
      </w:pPr>
      <w:r>
        <w:rPr>
          <w:rStyle w:val="Bold"/>
          <w:b/>
          <w:bCs w:val="0"/>
        </w:rPr>
        <w:t>Your feedback is valuable:</w:t>
      </w:r>
    </w:p>
    <w:p w14:paraId="4759C2E7" w14:textId="77777777" w:rsidR="00CC7D74" w:rsidRDefault="00CC7D74" w:rsidP="0035678D">
      <w:pPr>
        <w:pStyle w:val="NormalNoSpaceBetween"/>
      </w:pPr>
      <w:hyperlink r:id="rId22" w:history="1">
        <w:r>
          <w:rPr>
            <w:rStyle w:val="Hyperlink"/>
          </w:rPr>
          <w:t>Complete our short feedback survey.</w:t>
        </w:r>
      </w:hyperlink>
    </w:p>
    <w:p w14:paraId="5996F294" w14:textId="77777777" w:rsidR="00CC7D74" w:rsidRDefault="00CC7D74" w:rsidP="00686D5F">
      <w:pPr>
        <w:pStyle w:val="Heading3"/>
      </w:pPr>
      <w:bookmarkStart w:id="6" w:name="_Toc228261992"/>
      <w:r>
        <w:t>Submissions</w:t>
      </w:r>
      <w:bookmarkEnd w:id="6"/>
    </w:p>
    <w:p w14:paraId="0EE50FBB" w14:textId="77777777" w:rsidR="00CC7D74" w:rsidRDefault="00CC7D74" w:rsidP="00686D5F">
      <w:r>
        <w:t xml:space="preserve">Are You Covered accepts sexual and reproductive health related advertisements, photo and story submissions, however acceptance is subjective to approval by the Content Director. </w:t>
      </w:r>
    </w:p>
    <w:p w14:paraId="049924FF" w14:textId="77777777" w:rsidR="00CC7D74" w:rsidRDefault="00CC7D74" w:rsidP="00686D5F">
      <w:r>
        <w:t xml:space="preserve">© Gippsland Women’s Health 2026 Copyright is reserved, which means you cannot scan these pages and place them on your website or on any other platform without written approval from Gippsland Women’s Health. Reproduction in whole or part is strictly prohibited. </w:t>
      </w:r>
    </w:p>
    <w:p w14:paraId="022CF6A0" w14:textId="77777777" w:rsidR="00CC7D74" w:rsidRDefault="00CC7D74" w:rsidP="00686D5F">
      <w:r>
        <w:t xml:space="preserve">Are You Covered is printed on certified paper stock from sustainable sources, recognised in Australia by Black Rainbow Printers. </w:t>
      </w:r>
    </w:p>
    <w:p w14:paraId="11FDFD25" w14:textId="77777777" w:rsidR="00CC7D74" w:rsidRDefault="00CC7D74" w:rsidP="00686D5F">
      <w:pPr>
        <w:pStyle w:val="Heading3"/>
      </w:pPr>
      <w:bookmarkStart w:id="7" w:name="_Toc228261993"/>
      <w:r>
        <w:t>Support</w:t>
      </w:r>
      <w:bookmarkEnd w:id="7"/>
    </w:p>
    <w:p w14:paraId="57E51D94" w14:textId="77777777" w:rsidR="00CC7D74" w:rsidRDefault="00CC7D74" w:rsidP="008E15D6">
      <w:pPr>
        <w:pStyle w:val="NormalNoSpaceBetween"/>
      </w:pPr>
      <w:r>
        <w:t>Gippsland Women’s Health acknowledges the support of the Victorian Government.</w:t>
      </w:r>
    </w:p>
    <w:p w14:paraId="0BAC9CE5" w14:textId="77777777" w:rsidR="00CC7D74" w:rsidRDefault="00CC7D74" w:rsidP="008E15D6">
      <w:pPr>
        <w:pStyle w:val="NormalNoSpaceBetween"/>
      </w:pPr>
      <w:r>
        <w:t>This resource was developed with support from the Latrobe Health Services Foundation.</w:t>
      </w:r>
    </w:p>
    <w:p w14:paraId="780BC6C5" w14:textId="77777777" w:rsidR="00CC7D74" w:rsidRPr="00846761" w:rsidRDefault="00CC7D74" w:rsidP="001B27DE">
      <w:pPr>
        <w:pStyle w:val="Heading2"/>
      </w:pPr>
      <w:bookmarkStart w:id="8" w:name="_Toc228261994"/>
      <w:r w:rsidRPr="00846761">
        <w:t>Acknowledgement</w:t>
      </w:r>
      <w:bookmarkEnd w:id="8"/>
    </w:p>
    <w:p w14:paraId="76D55BA4" w14:textId="77777777" w:rsidR="00CC7D74" w:rsidRDefault="00CC7D74" w:rsidP="00686D5F">
      <w:r>
        <w:t>Gippsland Women’s Health acknowledges Aboriginal and Torres Strait Islander people as the Traditional Owners of Country and pay our respects to Elders past and present for they hold the stories, traditions and culture.</w:t>
      </w:r>
    </w:p>
    <w:p w14:paraId="722987F4" w14:textId="77777777" w:rsidR="00CC7D74" w:rsidRDefault="00CC7D74" w:rsidP="00686D5F">
      <w:r>
        <w:t xml:space="preserve">Gippsland Women’s Health acknowledge that sovereignty has never been ceded and commit to respectful truth telling and working in partnership </w:t>
      </w:r>
      <w:r>
        <w:br/>
        <w:t xml:space="preserve">to improve the health, well-being and security and safety of all Aboriginal and Torres Strait Islander people. </w:t>
      </w:r>
    </w:p>
    <w:p w14:paraId="3E5192B4" w14:textId="77777777" w:rsidR="00CC7D74" w:rsidRDefault="00CC7D74" w:rsidP="00686D5F">
      <w:r>
        <w:t xml:space="preserve">Gippsland Women’s Health acknowledges and recognises the women and children who have died or been traumatised </w:t>
      </w:r>
      <w:proofErr w:type="gramStart"/>
      <w:r>
        <w:t>as a result of</w:t>
      </w:r>
      <w:proofErr w:type="gramEnd"/>
      <w:r>
        <w:t xml:space="preserve"> gendered and family violence and those who continue to live with violence. </w:t>
      </w:r>
    </w:p>
    <w:p w14:paraId="5A75CEFE" w14:textId="77777777" w:rsidR="00CC7D74" w:rsidRDefault="00CC7D74" w:rsidP="00686D5F">
      <w:pPr>
        <w:pStyle w:val="Heading3"/>
      </w:pPr>
      <w:bookmarkStart w:id="9" w:name="_Toc228261995"/>
      <w:r>
        <w:t>Need this magazine in another format?</w:t>
      </w:r>
      <w:bookmarkEnd w:id="9"/>
    </w:p>
    <w:p w14:paraId="7492CAAD" w14:textId="77777777" w:rsidR="00CC7D74" w:rsidRPr="006B12D8" w:rsidRDefault="00CC7D74" w:rsidP="00686D5F">
      <w:pPr>
        <w:rPr>
          <w:color w:val="265A9B"/>
          <w:u w:val="thick"/>
        </w:rPr>
      </w:pPr>
      <w:r>
        <w:t>You can read the Are You Covered magazine online, download accessible formats (such as screen</w:t>
      </w:r>
      <w:r>
        <w:noBreakHyphen/>
        <w:t xml:space="preserve">reader friendly versions), or view previous issues at the </w:t>
      </w:r>
      <w:hyperlink r:id="rId23" w:history="1">
        <w:r>
          <w:rPr>
            <w:rStyle w:val="Hyperlink"/>
          </w:rPr>
          <w:t>Are You Covered Magazine Web Page</w:t>
        </w:r>
      </w:hyperlink>
    </w:p>
    <w:p w14:paraId="3E7637F9" w14:textId="77777777" w:rsidR="00CC7D74" w:rsidRPr="00846761" w:rsidRDefault="00CC7D74" w:rsidP="001B27DE">
      <w:pPr>
        <w:pStyle w:val="Heading2"/>
      </w:pPr>
      <w:bookmarkStart w:id="10" w:name="_Toc228261996"/>
      <w:r w:rsidRPr="00846761">
        <w:t>Hello!!!</w:t>
      </w:r>
      <w:bookmarkEnd w:id="10"/>
    </w:p>
    <w:p w14:paraId="584E1F4D" w14:textId="77777777" w:rsidR="00CC7D74" w:rsidRDefault="00CC7D74" w:rsidP="00686D5F">
      <w:pPr>
        <w:rPr>
          <w:rStyle w:val="Bold"/>
        </w:rPr>
      </w:pPr>
      <w:r>
        <w:rPr>
          <w:rStyle w:val="Bold"/>
        </w:rPr>
        <w:t xml:space="preserve">Hello, Are You Covered Community! </w:t>
      </w:r>
    </w:p>
    <w:p w14:paraId="4813B0A1" w14:textId="77777777" w:rsidR="00CC7D74" w:rsidRDefault="00CC7D74" w:rsidP="00686D5F">
      <w:pPr>
        <w:rPr>
          <w:rStyle w:val="Bold"/>
        </w:rPr>
      </w:pPr>
      <w:r>
        <w:rPr>
          <w:rStyle w:val="Bold"/>
        </w:rPr>
        <w:t xml:space="preserve">We are so excited, proud and humbled to be back another year for the 5th edition of the Are You Covered Magazine (AYC Mag).  This edition we have been extremely fortunate to work closely with the brilliant team at Women with Disabilities Victoria (WDV) to focus on sexual and reproductive health (SRH), disability and neurodivergence. We are proud of this collaborative effort and the guidance and learnings that will continue to inform our work into the future. </w:t>
      </w:r>
    </w:p>
    <w:p w14:paraId="366BDA4B" w14:textId="77777777" w:rsidR="00CC7D74" w:rsidRDefault="00CC7D74" w:rsidP="00686D5F">
      <w:r>
        <w:t xml:space="preserve">You can find out more about WDVs incredible work via their website </w:t>
      </w:r>
      <w:hyperlink r:id="rId24" w:history="1">
        <w:r>
          <w:rPr>
            <w:rStyle w:val="Hyperlink"/>
          </w:rPr>
          <w:t>wdv.org.au</w:t>
        </w:r>
      </w:hyperlink>
    </w:p>
    <w:p w14:paraId="62A245DD" w14:textId="77777777" w:rsidR="00CC7D74" w:rsidRDefault="00CC7D74" w:rsidP="00686D5F">
      <w:r>
        <w:t>Throughout the magazine there are links and QR codes such as pictured below that direct you to a short feedback form, this form should take less than 5 minutes. We need reader feedback to ensure we can continue to develop and design the Are You Covered Magazine and cover topics that meet our audience’s needs.</w:t>
      </w:r>
    </w:p>
    <w:p w14:paraId="06CB63DA" w14:textId="50CFCC27" w:rsidR="00CC7D74" w:rsidRDefault="00CC7D74" w:rsidP="00DA3967">
      <w:r>
        <w:t xml:space="preserve">We would love your feedback! </w:t>
      </w:r>
      <w:hyperlink r:id="rId25" w:history="1">
        <w:r>
          <w:rPr>
            <w:rStyle w:val="Hyperlink"/>
          </w:rPr>
          <w:t>Complete our short feedback survey.</w:t>
        </w:r>
      </w:hyperlink>
    </w:p>
    <w:p w14:paraId="43C26050" w14:textId="77777777" w:rsidR="00CC7D74" w:rsidRDefault="00CC7D74" w:rsidP="00686D5F">
      <w:pPr>
        <w:pStyle w:val="Heading3"/>
      </w:pPr>
      <w:bookmarkStart w:id="11" w:name="_Toc228261997"/>
      <w:r>
        <w:t>Content Warning:</w:t>
      </w:r>
      <w:bookmarkEnd w:id="11"/>
      <w:r>
        <w:t xml:space="preserve"> </w:t>
      </w:r>
    </w:p>
    <w:p w14:paraId="12F5A6CC" w14:textId="77777777" w:rsidR="00CC7D74" w:rsidRDefault="00CC7D74" w:rsidP="00686D5F">
      <w:pPr>
        <w:rPr>
          <w:rStyle w:val="Hyperlink"/>
        </w:rPr>
      </w:pPr>
      <w:r>
        <w:t xml:space="preserve">This magazine discusses sensitive topics relating to sexual and reproductive health and relationships openly. A list of support services can be found via the </w:t>
      </w:r>
      <w:hyperlink r:id="rId26" w:history="1">
        <w:r>
          <w:rPr>
            <w:rStyle w:val="Hyperlink"/>
          </w:rPr>
          <w:t>Gippsland Women’s Health – Find Help page</w:t>
        </w:r>
      </w:hyperlink>
      <w:r>
        <w:rPr>
          <w:rStyle w:val="Hyperlink"/>
        </w:rPr>
        <w:t>.</w:t>
      </w:r>
      <w:r>
        <w:t xml:space="preserve"> </w:t>
      </w:r>
    </w:p>
    <w:p w14:paraId="750C8964" w14:textId="77777777" w:rsidR="00CC7D74" w:rsidRDefault="00CC7D74" w:rsidP="00686D5F">
      <w:r>
        <w:t>The Are You Covered Magazine was created for general information purposes only. Readers should speak with a medical or health care professional for specific advice and/or treatment. The content does not constitute medical or medico legal advice, is not intended to be a substitute for professional medical or clinical advice and should not be relied upon as such.</w:t>
      </w:r>
    </w:p>
    <w:p w14:paraId="7CFFC4C0" w14:textId="77777777" w:rsidR="00CC7D74" w:rsidRDefault="00CC7D74" w:rsidP="00686D5F">
      <w:r>
        <w:t xml:space="preserve">All reasonable steps have been taken to ensure the accuracy of the information provided at the time of its initial publication. The copyright owner accepts no responsibility for the accuracy of the information after two years following its original publication. </w:t>
      </w:r>
    </w:p>
    <w:p w14:paraId="7B2BEAAA" w14:textId="77777777" w:rsidR="00CC7D74" w:rsidRDefault="00CC7D74" w:rsidP="00686D5F">
      <w:pPr>
        <w:pStyle w:val="Heading3"/>
      </w:pPr>
      <w:bookmarkStart w:id="12" w:name="_Toc228261998"/>
      <w:r>
        <w:t>Disclaimer:</w:t>
      </w:r>
      <w:bookmarkEnd w:id="12"/>
    </w:p>
    <w:p w14:paraId="5ED671C5" w14:textId="77777777" w:rsidR="00CC7D74" w:rsidRDefault="00CC7D74" w:rsidP="00686D5F">
      <w:r>
        <w:t xml:space="preserve">Local story submissions are edited to remove mention of a specific health service or health professional as specified in the story submission survey. </w:t>
      </w:r>
    </w:p>
    <w:p w14:paraId="63D76FB3" w14:textId="77777777" w:rsidR="00CC7D74" w:rsidRPr="00846761" w:rsidRDefault="00CC7D74" w:rsidP="001B27DE">
      <w:pPr>
        <w:pStyle w:val="Heading2"/>
      </w:pPr>
      <w:bookmarkStart w:id="13" w:name="_Toc228261999"/>
      <w:r w:rsidRPr="00846761">
        <w:t>Are You Covered?</w:t>
      </w:r>
      <w:bookmarkEnd w:id="13"/>
    </w:p>
    <w:p w14:paraId="5AE51DC3" w14:textId="77777777" w:rsidR="00CC7D74" w:rsidRDefault="00CC7D74" w:rsidP="00686D5F">
      <w:r>
        <w:t xml:space="preserve">Are You Covered? (AYC) Reflects Gippsland Women’s Health Sexual and Reproductive Health (SRH) portfolio. AYC started back in 2015, a safe sex campaign focusing on condoms and consent. Since then, the AYC brand has evolved and now encompasses all our work in the Sexual and Reproductive Health Promotion space. From connecting community to the dedicated SRH services and programs across Gippsland, running events to improve professionals’ knowledge and capacity, facilitating partnerships with stakeholders to improve SRH delivery across Gippsland and everything in between. We have got you covered. </w:t>
      </w:r>
    </w:p>
    <w:p w14:paraId="22B3A5B9" w14:textId="77777777" w:rsidR="00CC7D74" w:rsidRDefault="00CC7D74" w:rsidP="00686D5F">
      <w:r>
        <w:t xml:space="preserve">Want to stay covered? You can sign up to our quarterly email using the feedback form or follow us on Instagram </w:t>
      </w:r>
      <w:hyperlink r:id="rId27" w:history="1">
        <w:r>
          <w:rPr>
            <w:rStyle w:val="Hyperlink"/>
          </w:rPr>
          <w:t>@AreYouCovered</w:t>
        </w:r>
      </w:hyperlink>
      <w:r>
        <w:t xml:space="preserve"> </w:t>
      </w:r>
    </w:p>
    <w:p w14:paraId="60E9628D" w14:textId="77777777" w:rsidR="00CC7D74" w:rsidRDefault="00CC7D74" w:rsidP="00686D5F">
      <w:pPr>
        <w:rPr>
          <w:rStyle w:val="Hyperlink"/>
        </w:rPr>
      </w:pPr>
      <w:r>
        <w:t xml:space="preserve">Follow </w:t>
      </w:r>
      <w:hyperlink r:id="rId28" w:history="1">
        <w:r>
          <w:rPr>
            <w:rStyle w:val="Hyperlink"/>
          </w:rPr>
          <w:t>@GippslandWomensHealth</w:t>
        </w:r>
      </w:hyperlink>
      <w:r>
        <w:t xml:space="preserve"> on our socials or visit our website to learn more about our work </w:t>
      </w:r>
      <w:hyperlink r:id="rId29" w:history="1">
        <w:r>
          <w:rPr>
            <w:rStyle w:val="Hyperlink"/>
          </w:rPr>
          <w:t>gwhealth.asn.au</w:t>
        </w:r>
      </w:hyperlink>
    </w:p>
    <w:p w14:paraId="7476ABD6" w14:textId="77777777" w:rsidR="00CC7D74" w:rsidRDefault="00CC7D74" w:rsidP="00686D5F">
      <w:pPr>
        <w:pStyle w:val="Heading3"/>
      </w:pPr>
      <w:bookmarkStart w:id="14" w:name="_Toc228262000"/>
      <w:r>
        <w:t>What Are We Covering in Issue 5?</w:t>
      </w:r>
      <w:bookmarkEnd w:id="14"/>
    </w:p>
    <w:p w14:paraId="07AB312C" w14:textId="77777777" w:rsidR="00CC7D74" w:rsidRDefault="00CC7D74" w:rsidP="00686D5F">
      <w:r>
        <w:t>Issue 5 is focusing on SRH, disability and neurodivergence.</w:t>
      </w:r>
    </w:p>
    <w:p w14:paraId="4D8A2559" w14:textId="77777777" w:rsidR="00CC7D74" w:rsidRDefault="00CC7D74" w:rsidP="00686D5F">
      <w:r>
        <w:t>Everyone has the right to sexual and reproductive health that feels safe, respectful, and affirming. For women and gender</w:t>
      </w:r>
      <w:r>
        <w:noBreakHyphen/>
        <w:t>diverse people with disability and/or neurodivergence, that right isn’t always reflected in the systems around us. That means that too often, their voices are left out.</w:t>
      </w:r>
    </w:p>
    <w:p w14:paraId="47C7A24B" w14:textId="77777777" w:rsidR="00CC7D74" w:rsidRDefault="00CC7D74" w:rsidP="00686D5F">
      <w:r>
        <w:t xml:space="preserve">This issue of the Are You Covered Magazine centres </w:t>
      </w:r>
      <w:proofErr w:type="spellStart"/>
      <w:r>
        <w:t>Gippslanders</w:t>
      </w:r>
      <w:proofErr w:type="spellEnd"/>
      <w:r>
        <w:t xml:space="preserve"> with lived experience of disability and/or neurodivergence. We share real stories about accessing healthcare, the barriers to consent, pleasure, and bodily autonomy, and the impact of stigma and stereotypes, as well as the community knowledge about what’s working. Living in Gippsland means that distance, cost, and fewer specialist services can increase these challenges.</w:t>
      </w:r>
    </w:p>
    <w:p w14:paraId="50AA04B7" w14:textId="77777777" w:rsidR="00CC7D74" w:rsidRDefault="00CC7D74" w:rsidP="00686D5F">
      <w:r>
        <w:t>In the following pages, you’ll find local voices, as well as programs working to improve these gaps in services, information, and autonomy, and some great waiting</w:t>
      </w:r>
      <w:r>
        <w:noBreakHyphen/>
        <w:t>room recommendations from our friends at WDV.</w:t>
      </w:r>
    </w:p>
    <w:p w14:paraId="2583C8C8" w14:textId="77777777" w:rsidR="00CC7D74" w:rsidRDefault="00CC7D74" w:rsidP="00686D5F">
      <w:r>
        <w:t xml:space="preserve">To the people who have contributed to this magazine, either by submitting a story or sharing their expertise, we cannot thank you enough. Story telling is a powerful tool, we hope you enjoy this collaborative effort. </w:t>
      </w:r>
    </w:p>
    <w:p w14:paraId="5D3D2618" w14:textId="77777777" w:rsidR="00706468" w:rsidRDefault="00706468" w:rsidP="00706468">
      <w:pPr>
        <w:pStyle w:val="Heading2"/>
      </w:pPr>
      <w:bookmarkStart w:id="15" w:name="_Toc225948157"/>
      <w:bookmarkStart w:id="16" w:name="_Toc228262002"/>
      <w:r>
        <w:t>Facts on Sexual and Reproductive Health for Women with Disabilities</w:t>
      </w:r>
      <w:bookmarkEnd w:id="15"/>
      <w:bookmarkEnd w:id="16"/>
      <w:r>
        <w:t xml:space="preserve"> </w:t>
      </w:r>
    </w:p>
    <w:p w14:paraId="0DEB5A09" w14:textId="77777777" w:rsidR="00706468" w:rsidRDefault="00706468" w:rsidP="00706468">
      <w:r>
        <w:t xml:space="preserve">Description: Everyone has the right to healthcare and information that meets their needs and is safe and respectful. Under the UN Convention on the Rights of Persons with Disabilities, persons with a disability have the right to: </w:t>
      </w:r>
    </w:p>
    <w:p w14:paraId="18E9D3A7" w14:textId="77777777" w:rsidR="00706468" w:rsidRDefault="00706468" w:rsidP="00706468">
      <w:pPr>
        <w:pStyle w:val="BodyListBody"/>
      </w:pPr>
      <w:r w:rsidRPr="4305C2C4">
        <w:t>Access to information and services</w:t>
      </w:r>
    </w:p>
    <w:p w14:paraId="5D6972FA" w14:textId="77777777" w:rsidR="00706468" w:rsidRDefault="00706468" w:rsidP="00706468">
      <w:pPr>
        <w:pStyle w:val="BodyListBody"/>
      </w:pPr>
      <w:r w:rsidRPr="4305C2C4">
        <w:t>Live free of violence and coercion</w:t>
      </w:r>
    </w:p>
    <w:p w14:paraId="316CBB56" w14:textId="77777777" w:rsidR="00706468" w:rsidRDefault="00706468" w:rsidP="00706468">
      <w:pPr>
        <w:pStyle w:val="BodyListBody"/>
      </w:pPr>
      <w:r w:rsidRPr="4305C2C4">
        <w:t>Privacy- spaces and personal information</w:t>
      </w:r>
    </w:p>
    <w:p w14:paraId="335B95E7" w14:textId="77777777" w:rsidR="00706468" w:rsidRDefault="00706468" w:rsidP="00706468">
      <w:pPr>
        <w:pStyle w:val="BodyListBody"/>
      </w:pPr>
      <w:r w:rsidRPr="4305C2C4">
        <w:t>Eliminate discrimination against persons with disabilities in all matters relating to marriage, family, parenthood, and relationships, including in the areas of family planning, fertility, and family life</w:t>
      </w:r>
    </w:p>
    <w:p w14:paraId="5B929994" w14:textId="77777777" w:rsidR="00706468" w:rsidRDefault="00706468" w:rsidP="00706468">
      <w:pPr>
        <w:pStyle w:val="BodyListBody"/>
      </w:pPr>
      <w:r w:rsidRPr="4305C2C4">
        <w:t>Equal access to sexual and reproductive health programs in the community</w:t>
      </w:r>
    </w:p>
    <w:p w14:paraId="221ABABA" w14:textId="77777777" w:rsidR="00706468" w:rsidRDefault="00706468" w:rsidP="00706468">
      <w:r w:rsidRPr="723AF0BC">
        <w:t xml:space="preserve">This factsheet developed by Women with Disabilities Victoria highlights the poorer sexual and reproductive health outcomes faced </w:t>
      </w:r>
      <w:r w:rsidRPr="1322BF06">
        <w:t>by women</w:t>
      </w:r>
      <w:r w:rsidRPr="723AF0BC">
        <w:t xml:space="preserve"> with disabilities.  </w:t>
      </w:r>
    </w:p>
    <w:p w14:paraId="4B8F399F" w14:textId="469AB13E" w:rsidR="00706468" w:rsidRDefault="00706468" w:rsidP="00533A2C">
      <w:pPr>
        <w:pStyle w:val="Heading3"/>
      </w:pPr>
      <w:bookmarkStart w:id="17" w:name="_Toc228262003"/>
      <w:r w:rsidRPr="00706468">
        <w:t>Facts on Sexual and Reproductive Health for Women with Disabilities</w:t>
      </w:r>
      <w:bookmarkEnd w:id="17"/>
    </w:p>
    <w:p w14:paraId="50A25437" w14:textId="77777777" w:rsidR="00706468" w:rsidRDefault="00706468" w:rsidP="00706468">
      <w:pPr>
        <w:pStyle w:val="Heading4"/>
      </w:pPr>
      <w:r>
        <w:t>Why are we focusing on women with disabilities (WWD)?</w:t>
      </w:r>
    </w:p>
    <w:p w14:paraId="7E859872" w14:textId="77777777" w:rsidR="00706468" w:rsidRDefault="00706468" w:rsidP="00706468">
      <w:r>
        <w:t>The poorer sexual and reproductive health (SRH) outcomes for women with disabilities are the direct result of discrimination and ableism.</w:t>
      </w:r>
    </w:p>
    <w:p w14:paraId="66363EC7" w14:textId="77777777" w:rsidR="00706468" w:rsidRDefault="00706468" w:rsidP="00706468">
      <w:pPr>
        <w:pStyle w:val="BodyListBody"/>
      </w:pPr>
      <w:r>
        <w:t>Women with disabilities have a right to pleasurable and safe sexual experiences and/or relationships.</w:t>
      </w:r>
    </w:p>
    <w:p w14:paraId="4A1351C0" w14:textId="77777777" w:rsidR="00706468" w:rsidRDefault="00706468" w:rsidP="00706468">
      <w:pPr>
        <w:pStyle w:val="BodyListBody"/>
      </w:pPr>
      <w:r>
        <w:t>Many workers and health professionals assume or believe negative stereotypes, such as disabled women not having or not deserving sexual relationships.</w:t>
      </w:r>
    </w:p>
    <w:p w14:paraId="62341D72" w14:textId="77777777" w:rsidR="00706468" w:rsidRDefault="00706468" w:rsidP="00706468">
      <w:pPr>
        <w:pStyle w:val="BodyListBody"/>
      </w:pPr>
      <w:r>
        <w:t>As a result, women with disabilities often have less knowledge about SRH and their rights. Low levels of sex education can translate to risky sexual behaviours.</w:t>
      </w:r>
    </w:p>
    <w:p w14:paraId="045A916F" w14:textId="77777777" w:rsidR="00706468" w:rsidRDefault="00706468" w:rsidP="00706468">
      <w:pPr>
        <w:pStyle w:val="Heading4"/>
      </w:pPr>
      <w:r>
        <w:t xml:space="preserve">Women with disabilities experience higher rates of sexual violence </w:t>
      </w:r>
    </w:p>
    <w:p w14:paraId="2189FBD5" w14:textId="77777777" w:rsidR="00706468" w:rsidRPr="00C32ACB" w:rsidRDefault="00706468" w:rsidP="00706468">
      <w:r>
        <w:t xml:space="preserve">From the age of 15, 46% </w:t>
      </w:r>
      <w:r w:rsidRPr="00164E7D">
        <w:t>of women with cognitive disability</w:t>
      </w:r>
      <w:r>
        <w:t xml:space="preserve"> and 50% </w:t>
      </w:r>
      <w:r w:rsidRPr="003863C7">
        <w:t>of women with psychological disability</w:t>
      </w:r>
      <w:r>
        <w:t xml:space="preserve"> </w:t>
      </w:r>
      <w:r w:rsidRPr="00626545">
        <w:t>will experience sexual violence</w:t>
      </w:r>
      <w:r>
        <w:t xml:space="preserve"> </w:t>
      </w:r>
      <w:r w:rsidRPr="002B6D05">
        <w:t>compared to 16% of women without a disability.</w:t>
      </w:r>
    </w:p>
    <w:p w14:paraId="458EF02C" w14:textId="77777777" w:rsidR="00706468" w:rsidRDefault="00706468" w:rsidP="00706468">
      <w:pPr>
        <w:pStyle w:val="Heading4"/>
      </w:pPr>
      <w:r w:rsidRPr="00C32ACB">
        <w:t xml:space="preserve"> Women with disabilities have a unique experience of reproductive coercion</w:t>
      </w:r>
    </w:p>
    <w:p w14:paraId="17A0A101" w14:textId="77777777" w:rsidR="00706468" w:rsidRDefault="00706468" w:rsidP="00706468">
      <w:pPr>
        <w:pStyle w:val="BodyListBody"/>
      </w:pPr>
      <w:r>
        <w:t>Women with disabilities experience reproductive coercion from partners, family members, and health professionals.</w:t>
      </w:r>
    </w:p>
    <w:p w14:paraId="09F3741C" w14:textId="5590ECA8" w:rsidR="00533A2C" w:rsidRDefault="00533A2C" w:rsidP="00533A2C">
      <w:pPr>
        <w:pStyle w:val="BodyListBody"/>
      </w:pPr>
      <w:r>
        <w:t xml:space="preserve">Women with disabilities are far more likely to be prescribed Implanon (contraceptive implant) and Depo Provera (contraceptive injection) compared with non-disabled women. </w:t>
      </w:r>
    </w:p>
    <w:p w14:paraId="30305BA5" w14:textId="77777777" w:rsidR="00533A2C" w:rsidRPr="00533A2C" w:rsidRDefault="00533A2C" w:rsidP="00533A2C">
      <w:pPr>
        <w:pStyle w:val="BodyListBody"/>
      </w:pPr>
      <w:r w:rsidRPr="00533A2C">
        <w:t>Contraception discussions with WWD often lack informed consent, and a lack of discussion of impacts on fertility or how it works.</w:t>
      </w:r>
    </w:p>
    <w:p w14:paraId="3332F265" w14:textId="77777777" w:rsidR="00533A2C" w:rsidRDefault="00533A2C" w:rsidP="00706468">
      <w:pPr>
        <w:pStyle w:val="BodyListBody"/>
      </w:pPr>
      <w:r w:rsidRPr="00533A2C">
        <w:t>Long-acting reversible contraception (LARC) are often misused in WWD – and more likely to be used in women with intellectual disabilities.</w:t>
      </w:r>
    </w:p>
    <w:p w14:paraId="15F7B25A" w14:textId="1CBA382F" w:rsidR="00706468" w:rsidRDefault="00533A2C" w:rsidP="00533A2C">
      <w:pPr>
        <w:pStyle w:val="BodyListBody"/>
      </w:pPr>
      <w:r w:rsidRPr="00533A2C">
        <w:t>Sterilisation of WWD is still common. It is against human rights, but not illegal in Australia. Sterilisation is a misguided attempt to manage menstruation and to prevent pregnancy in cases of sexual violence</w:t>
      </w:r>
      <w:r>
        <w:t>.</w:t>
      </w:r>
    </w:p>
    <w:p w14:paraId="42342050" w14:textId="2F0A19EC" w:rsidR="00706468" w:rsidRPr="00554030" w:rsidRDefault="00706468" w:rsidP="008E15D6">
      <w:pPr>
        <w:pStyle w:val="Heading4"/>
      </w:pPr>
      <w:r w:rsidRPr="00D864E8">
        <w:t xml:space="preserve">Women with disabilities face </w:t>
      </w:r>
      <w:r w:rsidRPr="003555E2">
        <w:t xml:space="preserve">unique challenges </w:t>
      </w:r>
      <w:r w:rsidRPr="00D864E8">
        <w:t>in seeking support for their sexual and reproductive health</w:t>
      </w:r>
    </w:p>
    <w:p w14:paraId="4EE5F1BC" w14:textId="77777777" w:rsidR="00533A2C" w:rsidRDefault="00533A2C" w:rsidP="00533A2C">
      <w:pPr>
        <w:rPr>
          <w:lang w:val="en-GB" w:eastAsia="en-AU"/>
        </w:rPr>
      </w:pPr>
      <w:r w:rsidRPr="00533A2C">
        <w:rPr>
          <w:lang w:val="en-GB" w:eastAsia="en-AU"/>
        </w:rPr>
        <w:t>Women with disabilities are less likely to report violence or access support services. Their experiences of violence are more likely to be minimised, discredited or ignored</w:t>
      </w:r>
    </w:p>
    <w:p w14:paraId="54308FC9" w14:textId="77777777" w:rsidR="00533A2C" w:rsidRPr="00533A2C" w:rsidRDefault="00533A2C" w:rsidP="00533A2C">
      <w:pPr>
        <w:rPr>
          <w:lang w:val="en-GB" w:eastAsia="en-AU"/>
        </w:rPr>
      </w:pPr>
      <w:r w:rsidRPr="00533A2C">
        <w:rPr>
          <w:lang w:val="en-GB" w:eastAsia="en-AU"/>
        </w:rPr>
        <w:t>Women with disabilities are</w:t>
      </w:r>
      <w:r w:rsidRPr="00533A2C">
        <w:rPr>
          <w:b/>
          <w:bCs/>
          <w:lang w:val="en-GB" w:eastAsia="en-AU"/>
        </w:rPr>
        <w:t xml:space="preserve"> less likely </w:t>
      </w:r>
      <w:r w:rsidRPr="00533A2C">
        <w:rPr>
          <w:lang w:val="en-GB" w:eastAsia="en-AU"/>
        </w:rPr>
        <w:t>to receive appropriate sexual and reproductive health care support due to:</w:t>
      </w:r>
    </w:p>
    <w:p w14:paraId="4F50D7D2" w14:textId="11A020B6" w:rsidR="00533A2C" w:rsidRPr="00533A2C" w:rsidRDefault="00533A2C" w:rsidP="00533A2C">
      <w:pPr>
        <w:pStyle w:val="BodyListBody"/>
      </w:pPr>
      <w:r w:rsidRPr="00533A2C">
        <w:t>Negative attitudes towards sex and disability from healthcare providers</w:t>
      </w:r>
    </w:p>
    <w:p w14:paraId="6B747897" w14:textId="11F8D215" w:rsidR="00533A2C" w:rsidRPr="00533A2C" w:rsidRDefault="00533A2C" w:rsidP="00533A2C">
      <w:pPr>
        <w:pStyle w:val="BodyListBody"/>
      </w:pPr>
      <w:r w:rsidRPr="00533A2C">
        <w:t>Inaccessible information and communication</w:t>
      </w:r>
    </w:p>
    <w:p w14:paraId="677B5E94" w14:textId="0D5BB343" w:rsidR="00533A2C" w:rsidRPr="00533A2C" w:rsidRDefault="00533A2C" w:rsidP="00533A2C">
      <w:pPr>
        <w:pStyle w:val="BodyListBody"/>
      </w:pPr>
      <w:r w:rsidRPr="00533A2C">
        <w:t>Physical barriers to services.</w:t>
      </w:r>
    </w:p>
    <w:p w14:paraId="4EBDAA5A" w14:textId="734AA9FD" w:rsidR="00706468" w:rsidRDefault="00706468" w:rsidP="00686D5F">
      <w:r w:rsidRPr="00521F27">
        <w:rPr>
          <w:b/>
          <w:bCs/>
        </w:rPr>
        <w:t>Disclaimer:</w:t>
      </w:r>
      <w:r w:rsidRPr="00521F27">
        <w:t xml:space="preserve"> The information presented above has been converted to plain text from the </w:t>
      </w:r>
      <w:r w:rsidRPr="00706468">
        <w:t>Access Sex fact sheet</w:t>
      </w:r>
      <w:r w:rsidRPr="00521F27">
        <w:t xml:space="preserve"> produced by </w:t>
      </w:r>
      <w:r w:rsidRPr="00521F27">
        <w:rPr>
          <w:b/>
          <w:bCs/>
        </w:rPr>
        <w:t>Women with Disabilities Victoria</w:t>
      </w:r>
      <w:r w:rsidRPr="00521F27">
        <w:t xml:space="preserve"> (updated January 2024). While the </w:t>
      </w:r>
      <w:r>
        <w:t>text</w:t>
      </w:r>
      <w:r w:rsidRPr="00521F27">
        <w:t xml:space="preserve"> has been reformatted for </w:t>
      </w:r>
      <w:proofErr w:type="gramStart"/>
      <w:r>
        <w:t>the this</w:t>
      </w:r>
      <w:proofErr w:type="gramEnd"/>
      <w:r>
        <w:t xml:space="preserve"> document</w:t>
      </w:r>
      <w:r w:rsidRPr="00521F27">
        <w:t xml:space="preserve">, the facts, data, and references </w:t>
      </w:r>
      <w:r>
        <w:t>are</w:t>
      </w:r>
      <w:r w:rsidRPr="00521F27">
        <w:t xml:space="preserve"> from the original fact sheet. Readers are encouraged to consult the original document for full source information and context</w:t>
      </w:r>
      <w:r>
        <w:t xml:space="preserve">. Original document can be found on the </w:t>
      </w:r>
      <w:hyperlink r:id="rId30" w:history="1">
        <w:r w:rsidRPr="00706468">
          <w:rPr>
            <w:rStyle w:val="Hyperlink"/>
            <w:rFonts w:ascii="Aptos" w:eastAsia="Aptos" w:hAnsi="Aptos" w:cs="Aptos"/>
          </w:rPr>
          <w:t>WDV</w:t>
        </w:r>
        <w:r w:rsidRPr="00706468">
          <w:rPr>
            <w:rStyle w:val="Hyperlink"/>
          </w:rPr>
          <w:t xml:space="preserve"> Website</w:t>
        </w:r>
      </w:hyperlink>
      <w:r w:rsidRPr="00706468">
        <w:t>.</w:t>
      </w:r>
    </w:p>
    <w:p w14:paraId="3FCC2678" w14:textId="77777777" w:rsidR="00CC7D74" w:rsidRPr="00846761" w:rsidRDefault="00CC7D74" w:rsidP="001B27DE">
      <w:pPr>
        <w:pStyle w:val="Heading3"/>
      </w:pPr>
      <w:bookmarkStart w:id="18" w:name="_Toc228262004"/>
      <w:r w:rsidRPr="00846761">
        <w:t>Local Gippsland Story: My Journey to Respectful Care</w:t>
      </w:r>
      <w:bookmarkEnd w:id="18"/>
      <w:r w:rsidRPr="00846761">
        <w:t xml:space="preserve"> </w:t>
      </w:r>
    </w:p>
    <w:p w14:paraId="15ECA6A8" w14:textId="77777777" w:rsidR="00CC7D74" w:rsidRDefault="00CC7D74" w:rsidP="0035678D">
      <w:pPr>
        <w:pStyle w:val="NormalItalic"/>
      </w:pPr>
      <w:r>
        <w:t xml:space="preserve">This powerful story submitted by a </w:t>
      </w:r>
      <w:proofErr w:type="spellStart"/>
      <w:r>
        <w:t>Gippslander</w:t>
      </w:r>
      <w:proofErr w:type="spellEnd"/>
      <w:r>
        <w:t xml:space="preserve"> sums up some of the challenges faced when trying to access sexual and reproductive health care and information whilst also highlighting simple adjustments that can lead to positive and supportive experiences.</w:t>
      </w:r>
    </w:p>
    <w:p w14:paraId="32C24570" w14:textId="77777777" w:rsidR="00CC7D74" w:rsidRDefault="00CC7D74" w:rsidP="00686D5F">
      <w:r>
        <w:t>“</w:t>
      </w:r>
      <w:r>
        <w:rPr>
          <w:rStyle w:val="Bold"/>
        </w:rPr>
        <w:t xml:space="preserve">I am a neurodivergent, disabled, gender-diverse parent living in Gippsland. Accessing sexual and reproductive health care has often felt more exhausting than supportive. </w:t>
      </w:r>
      <w:r>
        <w:t xml:space="preserve">Long wait times are a major barrier. Sitting in overstimulating waiting rooms for extended periods dysregulates my nervous system before the appointment even begins. By the time I’m seen, I’m already overwhelmed, which makes processing information and advocating for myself much harder. Booking systems and paperwork are also challenging. Forms are often long, repetitive, and not designed with neurodivergent processing in mind. Limited gender options, assumptions about relationship structures, and complex medical language create additional stress. Administrative hurdles can feel like gatekeeping rather than access. I have experienced medical misogyny in subtle but impactful ways – concerns minimised, pain normalised, symptoms attributed to anxiety too quickly. As a neurodivergent person, it can feel like my physical health is filtered through stereotypes about emotional regulation rather than taken at face value. Consent conversations have sometimes felt rushed, with instructions given quickly and little acknowledgment of sensory sensitivities or trauma history. When practitioners slow down, explain each step clearly, and genuinely invite questions, the difference is profound. </w:t>
      </w:r>
    </w:p>
    <w:p w14:paraId="61EE9B53" w14:textId="77777777" w:rsidR="00CC7D74" w:rsidRDefault="00CC7D74" w:rsidP="00686D5F">
      <w:r>
        <w:t xml:space="preserve">Positive experiences have included clear communication, written follow-up information, and clinicians who asked what would make the appointment easier. </w:t>
      </w:r>
    </w:p>
    <w:p w14:paraId="19C99D7D" w14:textId="77777777" w:rsidR="00CC7D74" w:rsidRDefault="00CC7D74" w:rsidP="00686D5F">
      <w:r>
        <w:t>Small adjustments create safety. Access is not just about services existing locally. It’s about whether disabled and neurodivergent people can navigate systems, be believed, and receive respectful, informed care.”</w:t>
      </w:r>
    </w:p>
    <w:p w14:paraId="5F1403BE" w14:textId="6D5260FF" w:rsidR="00CC7D74" w:rsidRPr="003637B1" w:rsidRDefault="00CC7D74" w:rsidP="008E15D6">
      <w:pPr>
        <w:pStyle w:val="NormalContributor"/>
      </w:pPr>
      <w:r>
        <w:t>- Shared Anonymously</w:t>
      </w:r>
    </w:p>
    <w:p w14:paraId="1DE074BB" w14:textId="77777777" w:rsidR="00CC7D74" w:rsidRPr="00846761" w:rsidRDefault="00CC7D74" w:rsidP="001B27DE">
      <w:pPr>
        <w:pStyle w:val="Heading2"/>
      </w:pPr>
      <w:bookmarkStart w:id="19" w:name="_Toc228262005"/>
      <w:r w:rsidRPr="00846761">
        <w:t>The Power of Quality Sexuality and Relationships Education</w:t>
      </w:r>
      <w:bookmarkEnd w:id="19"/>
    </w:p>
    <w:p w14:paraId="46EAE234" w14:textId="77777777" w:rsidR="00CC7D74" w:rsidRDefault="00CC7D74" w:rsidP="00686D5F">
      <w:r>
        <w:rPr>
          <w:rStyle w:val="Bold"/>
        </w:rPr>
        <w:t xml:space="preserve">Sexuality education equips young people with the knowledge, skills, attitudes and values that help them to protect their health, develop respectful social and sexual relationships, make responsible choices, and understand and protect the rights of others. Creating positive health outcomes with lifelong impacts. </w:t>
      </w:r>
    </w:p>
    <w:p w14:paraId="3BF4CE8A" w14:textId="77777777" w:rsidR="00CC7D74" w:rsidRPr="00846761" w:rsidRDefault="00CC7D74" w:rsidP="001B27DE">
      <w:pPr>
        <w:pStyle w:val="Heading3"/>
      </w:pPr>
      <w:bookmarkStart w:id="20" w:name="_Toc228262006"/>
      <w:r w:rsidRPr="00846761">
        <w:t>Real Life Story: The Health Talk That Changed Everything</w:t>
      </w:r>
      <w:bookmarkEnd w:id="20"/>
    </w:p>
    <w:p w14:paraId="39A46252" w14:textId="77777777" w:rsidR="00CC7D74" w:rsidRDefault="00CC7D74" w:rsidP="0035678D">
      <w:pPr>
        <w:pStyle w:val="NormalItalic"/>
      </w:pPr>
      <w:r>
        <w:t xml:space="preserve">This next AYC Community story highlights the impacts of not providing adequate sex education and then is followed by a Gippsland program that aims to fix these gaps for people with cognitive disabilities. </w:t>
      </w:r>
    </w:p>
    <w:p w14:paraId="725CA3A0" w14:textId="77777777" w:rsidR="00CC7D74" w:rsidRDefault="00CC7D74" w:rsidP="00686D5F">
      <w:r>
        <w:t xml:space="preserve">“When I was 16, a short conversation ended in lifelong fears about sex and pregnancy. In the foyer of the Diabetes Endocrinology department of a large Metropolitan Hospital where I was there for my 6 monthly </w:t>
      </w:r>
      <w:proofErr w:type="gramStart"/>
      <w:r>
        <w:t>checkup</w:t>
      </w:r>
      <w:proofErr w:type="gramEnd"/>
      <w:r>
        <w:t xml:space="preserve"> for my Type 1 Diabetes - I distinctly remember a woman calling my name and then crouching in front of me, pamphlet in hand, with information about diabetes, pregnancy, risks and mortality rates. </w:t>
      </w:r>
    </w:p>
    <w:p w14:paraId="66FE2809" w14:textId="77777777" w:rsidR="00CC7D74" w:rsidRDefault="00CC7D74" w:rsidP="00686D5F">
      <w:r>
        <w:t xml:space="preserve">I was not asked if I was sexually active yet, and this was done in hushed whispers as we were seated in the waiting area with other kids and families waiting for their appointments. “We have to give this to all the girls when they become 16, and are at a sexually active age,” she said matter-of-factly, “happy birthday, Emily. I want to have a moment with you to talk about the risks of pregnancy and Type 1 Diabetes, there is still quite a wait time until your regular doctors will see you, could I steal you for a moment?”. </w:t>
      </w:r>
    </w:p>
    <w:p w14:paraId="3F52C54D" w14:textId="77777777" w:rsidR="00CC7D74" w:rsidRDefault="00CC7D74" w:rsidP="00686D5F">
      <w:r>
        <w:t xml:space="preserve">Since my parents would take me to a public hospital, sometimes we were in that waiting room for hours on end. I’m 29 and can still picture the out-of-place illustrative mural of Australian wildlife in cheery colours behind the reception, the worn beige plastic seats, the route of where the rooms I would be taken to talk to Endocrinologists, Dieticians, Podiatrists and the hallway for blood tests. I remember feeling confused and anxious by this pamphlet and this woman - I never even kissed anyone, the idea of sex felt alien and scary at that point. </w:t>
      </w:r>
    </w:p>
    <w:p w14:paraId="6567E141" w14:textId="77777777" w:rsidR="00CC7D74" w:rsidRDefault="00CC7D74" w:rsidP="00686D5F">
      <w:r>
        <w:t xml:space="preserve">At the time I wasn’t yet diagnosed with Autism, but I imagine part of the discomfort was that I like to know what to expect and be able to prepare mentally for new encounters. It almost felt like I was in trouble, for something I hadn’t done and didn’t understand. When I sat down with her in one of the small, windowless rooms of the hospital, after brief niceties, she went on to say I should be very careful about unprotected sex (I was also not asked if I had any sexual preferences), as pregnancy for Type 1 ‘women’, or people with uteruses, had high mortality risks for the mothers and babies. How my blood sugars need to be impeccably controlled during pregnancy, or there are other risks of permanent illness/damage/miscarriage etc. How I need to be very careful about drinking and partying now and for the rest of my life, as my kidneys and liver are at risk, my heart’s at risk, my reproductive organs are at risk, and “if you ever wanted to settle down and have a baby in the future, you have you keep your blood sugars under strict control, ok?” </w:t>
      </w:r>
    </w:p>
    <w:p w14:paraId="5D3962FD" w14:textId="77777777" w:rsidR="00CC7D74" w:rsidRDefault="00CC7D74" w:rsidP="00686D5F">
      <w:r>
        <w:t>This was a traumatising interaction, and one that caused me to be terrified of ever thinking about touching alcohol or drugs (I still never have), created OCD habits emerging from obsessive fears about blood sugar control leading to compulsive over-checking and over-treating, and a fearful haze over forming relationships. These fears are embedded into me now. If that was the point, to scare me into submission, not to gently educate and inform, then they did a great job. 13 years later, the information she gave that day has stayed with me.”</w:t>
      </w:r>
    </w:p>
    <w:p w14:paraId="7D975EB8" w14:textId="77777777" w:rsidR="00CC7D74" w:rsidRDefault="00CC7D74" w:rsidP="0035678D">
      <w:pPr>
        <w:pStyle w:val="NormalContributor"/>
      </w:pPr>
      <w:r>
        <w:t>- Shared Anonymously</w:t>
      </w:r>
    </w:p>
    <w:p w14:paraId="3319BEBE" w14:textId="77777777" w:rsidR="00CC7D74" w:rsidRPr="00846761" w:rsidRDefault="00CC7D74" w:rsidP="001B27DE">
      <w:pPr>
        <w:pStyle w:val="Heading3"/>
      </w:pPr>
      <w:bookmarkStart w:id="21" w:name="_Toc228262007"/>
      <w:proofErr w:type="spellStart"/>
      <w:r w:rsidRPr="00846761">
        <w:t>EmpowerED</w:t>
      </w:r>
      <w:proofErr w:type="spellEnd"/>
      <w:r w:rsidRPr="00846761">
        <w:t xml:space="preserve"> Voices: Why Inclusive Sexual Health Education Matters</w:t>
      </w:r>
      <w:bookmarkEnd w:id="21"/>
    </w:p>
    <w:p w14:paraId="7DB74946" w14:textId="77777777" w:rsidR="00CC7D74" w:rsidRDefault="00CC7D74" w:rsidP="00686D5F">
      <w:r>
        <w:rPr>
          <w:rStyle w:val="Bold"/>
        </w:rPr>
        <w:t xml:space="preserve">The </w:t>
      </w:r>
      <w:proofErr w:type="spellStart"/>
      <w:r>
        <w:rPr>
          <w:rStyle w:val="Bold"/>
        </w:rPr>
        <w:t>EmpowerED</w:t>
      </w:r>
      <w:proofErr w:type="spellEnd"/>
      <w:r>
        <w:rPr>
          <w:rStyle w:val="Bold"/>
        </w:rPr>
        <w:t xml:space="preserve"> program is a Gippsland based initiative at the Gippsland Centre Against Sexual Assault (GCASA). The </w:t>
      </w:r>
      <w:proofErr w:type="spellStart"/>
      <w:r>
        <w:rPr>
          <w:rStyle w:val="Bold"/>
        </w:rPr>
        <w:t>EmpowerED</w:t>
      </w:r>
      <w:proofErr w:type="spellEnd"/>
      <w:r>
        <w:rPr>
          <w:rStyle w:val="Bold"/>
        </w:rPr>
        <w:t xml:space="preserve"> team create a safe and inclusive space for people with cognitive disabilities and people who support them to talk and learn about Respect, Rights and Relationships. They cover topics including consent, types of relationships, being safe online, LGBTQIA+ community, reproductive health, family, rights and privacy, partner and sexual violence and reporting sexual assault.</w:t>
      </w:r>
      <w:r>
        <w:t xml:space="preserve"> The team is made up of Peer Educators who live with cognitive disability, and GCASA Staff who are qualified counsellors and educators. They operate using a co-design, disability-led model and believe in “nothing about us, without us” approach that is best-practice and trauma informed.</w:t>
      </w:r>
    </w:p>
    <w:p w14:paraId="7B8302DA" w14:textId="77777777" w:rsidR="00CC7D74" w:rsidRDefault="00CC7D74" w:rsidP="00686D5F">
      <w:pPr>
        <w:rPr>
          <w:rFonts w:ascii="Raleway-SemiBold" w:hAnsi="Raleway-SemiBold" w:cs="Raleway-SemiBold"/>
          <w:b/>
          <w:bCs/>
        </w:rPr>
      </w:pPr>
      <w:r>
        <w:t>The Peer Educators are located across Gippsland and have become involved in the program in different ways, having their own lived experience that complements their delivery of the program. One thing that stands out is their passion, excitement and commitment to this program, the change it is making to the Gippsland community and the fun they are having along the way!</w:t>
      </w:r>
    </w:p>
    <w:p w14:paraId="6C117248" w14:textId="77777777" w:rsidR="00CC7D74" w:rsidRDefault="00CC7D74" w:rsidP="00686D5F">
      <w:r>
        <w:t>We were lucky to chat to some of the Peer Educators to get some insights about the program</w:t>
      </w:r>
    </w:p>
    <w:p w14:paraId="745A358E" w14:textId="77777777" w:rsidR="00CC7D74" w:rsidRDefault="00CC7D74" w:rsidP="001B27DE">
      <w:pPr>
        <w:pStyle w:val="Heading4"/>
      </w:pPr>
      <w:r>
        <w:t xml:space="preserve">Why is this program important? </w:t>
      </w:r>
    </w:p>
    <w:p w14:paraId="43C57D19" w14:textId="77777777" w:rsidR="00CC7D74" w:rsidRDefault="00CC7D74" w:rsidP="00686D5F">
      <w:r>
        <w:t xml:space="preserve">“In general, there’s so many people who, due to systemic beliefs, haven’t received basic sexual or reproductive health [information]. </w:t>
      </w:r>
    </w:p>
    <w:p w14:paraId="0A5D134F" w14:textId="77777777" w:rsidR="00CC7D74" w:rsidRDefault="00CC7D74" w:rsidP="00686D5F">
      <w:r>
        <w:t xml:space="preserve">People tend to have this belief that just because someone’s disabled that they are also asexual and have no interest in relationships, sex and pleasure and </w:t>
      </w:r>
      <w:proofErr w:type="gramStart"/>
      <w:r>
        <w:t>all of</w:t>
      </w:r>
      <w:proofErr w:type="gramEnd"/>
      <w:r>
        <w:t xml:space="preserve"> the beauty that comes with it. But that’s not true. So, this program opens that up for everyone and makes it clear that you have a right to have a relationship in whatever way that looks like for you.”</w:t>
      </w:r>
    </w:p>
    <w:p w14:paraId="2FBA6E67" w14:textId="77777777" w:rsidR="00CC7D74" w:rsidRDefault="00CC7D74" w:rsidP="00686D5F">
      <w:r>
        <w:t xml:space="preserve"> “It’s important for people with disabilities to understand and be more confident about their knowledge of reproductive health and sexual health.”</w:t>
      </w:r>
    </w:p>
    <w:p w14:paraId="1E2A41CF" w14:textId="77777777" w:rsidR="00CC7D74" w:rsidRDefault="00CC7D74" w:rsidP="00686D5F">
      <w:r>
        <w:t>“Well, you hear so many stories about people who, or like, I’ve witnessed a couple in the program, and then they say, I was told that I’m not old enough to know what sex is, and they’re like, 36. People need to be able to live out of their full life.”</w:t>
      </w:r>
    </w:p>
    <w:p w14:paraId="562B5440" w14:textId="77777777" w:rsidR="00CC7D74" w:rsidRDefault="00CC7D74" w:rsidP="00686D5F">
      <w:r>
        <w:t>“This program is important because with the sessions I’ve done, some things that a lot of people will consider common sense just aren’t learned by a lot of people with disabilities and stuff. I’ve even been surprised at what we’ve had to teach before.</w:t>
      </w:r>
    </w:p>
    <w:p w14:paraId="574C01FA" w14:textId="77777777" w:rsidR="00CC7D74" w:rsidRDefault="00CC7D74" w:rsidP="00686D5F">
      <w:r>
        <w:t xml:space="preserve">So, I find it important to get the word out essentially and teach these people. A particular </w:t>
      </w:r>
      <w:proofErr w:type="spellStart"/>
      <w:r>
        <w:t>favorite</w:t>
      </w:r>
      <w:proofErr w:type="spellEnd"/>
      <w:r>
        <w:t xml:space="preserve"> topic of mine is consent, not a lot of people know that they’re allowed to say no.”</w:t>
      </w:r>
    </w:p>
    <w:p w14:paraId="19F4AEC9" w14:textId="77777777" w:rsidR="00CC7D74" w:rsidRDefault="00CC7D74" w:rsidP="001B27DE">
      <w:pPr>
        <w:pStyle w:val="Heading4"/>
      </w:pPr>
      <w:r>
        <w:t>What is your favourite part about being a Peer Educator?</w:t>
      </w:r>
    </w:p>
    <w:p w14:paraId="5AE21C20" w14:textId="77777777" w:rsidR="00CC7D74" w:rsidRDefault="00CC7D74" w:rsidP="00686D5F">
      <w:r>
        <w:t>“</w:t>
      </w:r>
      <w:proofErr w:type="gramStart"/>
      <w:r>
        <w:t>Actually</w:t>
      </w:r>
      <w:proofErr w:type="gramEnd"/>
      <w:r>
        <w:t xml:space="preserve"> realizing that someone’s finding that they’re able to get the help they need.”</w:t>
      </w:r>
    </w:p>
    <w:p w14:paraId="2F5DDFED" w14:textId="77777777" w:rsidR="00CC7D74" w:rsidRDefault="00CC7D74" w:rsidP="00686D5F">
      <w:r>
        <w:t>“My team is very nice, it’s good to work with people. You get to go to a lot of places; I never used to leave anywhere. So being a peer educator is meeting people, being open, and learning. I was very closed off before working here. I’ve worked in retail before, so I could talk to people. But I can talk to people with meaning now.”</w:t>
      </w:r>
    </w:p>
    <w:p w14:paraId="3F645AF1" w14:textId="77777777" w:rsidR="00CC7D74" w:rsidRDefault="00CC7D74" w:rsidP="00686D5F">
      <w:r>
        <w:t xml:space="preserve">“Well, I love the programs. I love presenting, interacting with the participants, </w:t>
      </w:r>
      <w:proofErr w:type="gramStart"/>
      <w:r>
        <w:t>helping  out</w:t>
      </w:r>
      <w:proofErr w:type="gramEnd"/>
      <w:r>
        <w:t xml:space="preserve"> with spelling or writing or </w:t>
      </w:r>
      <w:proofErr w:type="gramStart"/>
      <w:r>
        <w:t>particular questions</w:t>
      </w:r>
      <w:proofErr w:type="gramEnd"/>
      <w:r>
        <w:t xml:space="preserve"> about sexual health or what to look out for with online safety, who to speak to if you have any queries about how to report a sexual assault or who to speak to if they need counselling.”</w:t>
      </w:r>
    </w:p>
    <w:p w14:paraId="0801B336" w14:textId="77777777" w:rsidR="00CC7D74" w:rsidRDefault="00CC7D74" w:rsidP="00686D5F">
      <w:r>
        <w:t xml:space="preserve">All services and supports provided by GCASA are free, inclusive, confidential and respectful; no referral required. The </w:t>
      </w:r>
      <w:proofErr w:type="spellStart"/>
      <w:r>
        <w:t>EmpowerED</w:t>
      </w:r>
      <w:proofErr w:type="spellEnd"/>
      <w:r>
        <w:t xml:space="preserve"> program is part of a Prevention team whose community development and education work seeks to prevent harm before it takes place.</w:t>
      </w:r>
    </w:p>
    <w:p w14:paraId="4444C20F" w14:textId="77777777" w:rsidR="00CC7D74" w:rsidRDefault="00CC7D74" w:rsidP="001B27DE">
      <w:pPr>
        <w:pStyle w:val="Heading4"/>
      </w:pPr>
      <w:r>
        <w:t xml:space="preserve">Where to find out more about the </w:t>
      </w:r>
      <w:proofErr w:type="spellStart"/>
      <w:r>
        <w:t>EmpowerED</w:t>
      </w:r>
      <w:proofErr w:type="spellEnd"/>
      <w:r>
        <w:t xml:space="preserve"> Team</w:t>
      </w:r>
    </w:p>
    <w:p w14:paraId="1CD59012" w14:textId="77777777" w:rsidR="00CC7D74" w:rsidRDefault="00CC7D74" w:rsidP="00686D5F">
      <w:r>
        <w:t xml:space="preserve">Alisha Gilliland Program Manager 0455 021 138 Or via 5134 3922 or </w:t>
      </w:r>
      <w:hyperlink r:id="rId31" w:history="1">
        <w:r>
          <w:rPr>
            <w:rStyle w:val="Hyperlink"/>
          </w:rPr>
          <w:t>empowered@gippscasa.org</w:t>
        </w:r>
      </w:hyperlink>
      <w:r>
        <w:t xml:space="preserve"> </w:t>
      </w:r>
    </w:p>
    <w:p w14:paraId="4804B51E" w14:textId="77777777" w:rsidR="00CC7D74" w:rsidRPr="00846761" w:rsidRDefault="00CC7D74" w:rsidP="001B27DE">
      <w:pPr>
        <w:pStyle w:val="Heading2"/>
      </w:pPr>
      <w:bookmarkStart w:id="22" w:name="_Toc228262008"/>
      <w:r w:rsidRPr="00846761">
        <w:t xml:space="preserve">Helpful Hints </w:t>
      </w:r>
      <w:proofErr w:type="gramStart"/>
      <w:r w:rsidRPr="00846761">
        <w:t>For</w:t>
      </w:r>
      <w:proofErr w:type="gramEnd"/>
      <w:r w:rsidRPr="00846761">
        <w:t xml:space="preserve"> Managing Health and ADHD</w:t>
      </w:r>
      <w:bookmarkEnd w:id="22"/>
    </w:p>
    <w:p w14:paraId="77A50AAC" w14:textId="77777777" w:rsidR="00CC7D74" w:rsidRDefault="00CC7D74" w:rsidP="00686D5F">
      <w:r>
        <w:t>Received from the AYC Community</w:t>
      </w:r>
    </w:p>
    <w:p w14:paraId="11977354" w14:textId="77777777" w:rsidR="00CC7D74" w:rsidRPr="00846761" w:rsidRDefault="00CC7D74" w:rsidP="001B27DE">
      <w:pPr>
        <w:pStyle w:val="Heading3"/>
      </w:pPr>
      <w:bookmarkStart w:id="23" w:name="_Toc228262009"/>
      <w:r w:rsidRPr="00846761">
        <w:t>Medication</w:t>
      </w:r>
      <w:bookmarkEnd w:id="23"/>
    </w:p>
    <w:p w14:paraId="7A302751" w14:textId="77777777" w:rsidR="00CC7D74" w:rsidRDefault="00CC7D74" w:rsidP="0035678D">
      <w:pPr>
        <w:pStyle w:val="BodyListBody"/>
      </w:pPr>
      <w:r>
        <w:rPr>
          <w:rStyle w:val="Bold"/>
        </w:rPr>
        <w:t xml:space="preserve">Get a 7-day pill box. </w:t>
      </w:r>
      <w:r>
        <w:t>Choose a day (I prefer a Sunday) and set aside time each week to fill it for the week ahead. Get one for daytime and one for night-time if needed.</w:t>
      </w:r>
    </w:p>
    <w:p w14:paraId="24614B68" w14:textId="77777777" w:rsidR="00CC7D74" w:rsidRDefault="00CC7D74" w:rsidP="0035678D">
      <w:pPr>
        <w:pStyle w:val="BodyListBody"/>
      </w:pPr>
      <w:r>
        <w:rPr>
          <w:rStyle w:val="Bold"/>
        </w:rPr>
        <w:t>Ask your pharmacy if they can make you a webster pack</w:t>
      </w:r>
      <w:r>
        <w:t xml:space="preserve"> - this organises your medication by day and time. It helps you stay on track and reduce confusion when managing multiple medications.</w:t>
      </w:r>
    </w:p>
    <w:p w14:paraId="4396ADB9" w14:textId="77777777" w:rsidR="00CC7D74" w:rsidRDefault="00CC7D74" w:rsidP="0035678D">
      <w:pPr>
        <w:pStyle w:val="BodyListBody"/>
      </w:pPr>
      <w:r>
        <w:rPr>
          <w:rStyle w:val="Bold"/>
        </w:rPr>
        <w:t xml:space="preserve">Keep your medication in a spot where you know you will see it </w:t>
      </w:r>
      <w:r>
        <w:t>and will remember to take it (for example next to your toothbrush, next to your bed, on your kitchen bench, at your work desk)</w:t>
      </w:r>
    </w:p>
    <w:p w14:paraId="06935CFD" w14:textId="77777777" w:rsidR="00CC7D74" w:rsidRDefault="00CC7D74" w:rsidP="0035678D">
      <w:pPr>
        <w:pStyle w:val="BodyListBody"/>
        <w:rPr>
          <w:rStyle w:val="Bold"/>
        </w:rPr>
      </w:pPr>
      <w:r>
        <w:t xml:space="preserve">If you need to eat before taking your medication but the process of organising breakfast is too difficult without your meds, </w:t>
      </w:r>
      <w:r>
        <w:rPr>
          <w:rStyle w:val="Bold"/>
        </w:rPr>
        <w:t>keep a snack (i.e. muesli bar) next to your bed to eat as soon as you wake up so you can take your meds straight away.</w:t>
      </w:r>
    </w:p>
    <w:p w14:paraId="5E631406" w14:textId="77777777" w:rsidR="00CC7D74" w:rsidRDefault="00CC7D74" w:rsidP="0035678D">
      <w:pPr>
        <w:pStyle w:val="BodyListBody"/>
      </w:pPr>
      <w:r>
        <w:t xml:space="preserve">Ask your doctor to send your prescriptions to you as an </w:t>
      </w:r>
      <w:proofErr w:type="spellStart"/>
      <w:r>
        <w:rPr>
          <w:rStyle w:val="Bold"/>
        </w:rPr>
        <w:t>eScript</w:t>
      </w:r>
      <w:proofErr w:type="spellEnd"/>
      <w:r>
        <w:rPr>
          <w:rStyle w:val="Bold"/>
        </w:rPr>
        <w:t xml:space="preserve"> (digital version of your prescription)</w:t>
      </w:r>
      <w:r>
        <w:t xml:space="preserve"> rather than a physical prescription. This way you don’t have to worry about losing it.</w:t>
      </w:r>
    </w:p>
    <w:p w14:paraId="1A041A46" w14:textId="77777777" w:rsidR="00CC7D74" w:rsidRDefault="00CC7D74" w:rsidP="0035678D">
      <w:pPr>
        <w:pStyle w:val="BodyListBody"/>
      </w:pPr>
      <w:r>
        <w:rPr>
          <w:rStyle w:val="Bold"/>
        </w:rPr>
        <w:t xml:space="preserve">If your pharmacy allows, send them your </w:t>
      </w:r>
      <w:proofErr w:type="spellStart"/>
      <w:r>
        <w:rPr>
          <w:rStyle w:val="Bold"/>
        </w:rPr>
        <w:t>eScript</w:t>
      </w:r>
      <w:proofErr w:type="spellEnd"/>
      <w:r>
        <w:rPr>
          <w:rStyle w:val="Bold"/>
        </w:rPr>
        <w:t xml:space="preserve"> ahead of time </w:t>
      </w:r>
      <w:r>
        <w:t>- so you only need to go and pick it up (or get it delivered!)</w:t>
      </w:r>
    </w:p>
    <w:p w14:paraId="2A70BF15" w14:textId="77777777" w:rsidR="00CC7D74" w:rsidRDefault="00CC7D74" w:rsidP="0035678D">
      <w:pPr>
        <w:pStyle w:val="BodyListBody"/>
        <w:rPr>
          <w:rStyle w:val="Bold"/>
        </w:rPr>
      </w:pPr>
      <w:r>
        <w:rPr>
          <w:rStyle w:val="Bold"/>
        </w:rPr>
        <w:t>Set an alarm to take your medication at the same time every day to build a habit.</w:t>
      </w:r>
    </w:p>
    <w:p w14:paraId="425F3F54" w14:textId="77777777" w:rsidR="00CC7D74" w:rsidRDefault="00CC7D74" w:rsidP="0035678D">
      <w:pPr>
        <w:pStyle w:val="BodyListBody"/>
      </w:pPr>
      <w:r>
        <w:t>Build a habit of taking your medication at the same time as another daily activity (i.e. brushing your teeth).</w:t>
      </w:r>
    </w:p>
    <w:p w14:paraId="6510F8D8" w14:textId="4833470F" w:rsidR="00CC7D74" w:rsidRPr="00136BBF" w:rsidRDefault="00CC7D74" w:rsidP="00136BBF">
      <w:pPr>
        <w:pStyle w:val="BodyListBody"/>
      </w:pPr>
      <w:r>
        <w:rPr>
          <w:rStyle w:val="Bold"/>
        </w:rPr>
        <w:t>When you run out of a medication,</w:t>
      </w:r>
      <w:r>
        <w:t xml:space="preserve"> either write it down on a piece of paper and put it in a spot you will see it or set a reminder on your phone to order more.</w:t>
      </w:r>
    </w:p>
    <w:p w14:paraId="57276A9B" w14:textId="77777777" w:rsidR="00CC7D74" w:rsidRPr="00846761" w:rsidRDefault="00CC7D74" w:rsidP="001B27DE">
      <w:pPr>
        <w:pStyle w:val="Heading3"/>
      </w:pPr>
      <w:bookmarkStart w:id="24" w:name="_Toc228262010"/>
      <w:r w:rsidRPr="00846761">
        <w:t>Appointments</w:t>
      </w:r>
      <w:bookmarkEnd w:id="24"/>
    </w:p>
    <w:p w14:paraId="1E31AAFB" w14:textId="77777777" w:rsidR="00CC7D74" w:rsidRDefault="00CC7D74" w:rsidP="0035678D">
      <w:pPr>
        <w:pStyle w:val="BodyListBody"/>
      </w:pPr>
      <w:r>
        <w:rPr>
          <w:rStyle w:val="Bold"/>
        </w:rPr>
        <w:t>Don’t delay filling out the forms</w:t>
      </w:r>
      <w:r>
        <w:t xml:space="preserve"> - do it as soon as possible so that it doesn’t feel like such a big task. If it is a long form, tackle it bit by bit.</w:t>
      </w:r>
    </w:p>
    <w:p w14:paraId="72791D85" w14:textId="77777777" w:rsidR="00CC7D74" w:rsidRDefault="00CC7D74" w:rsidP="0035678D">
      <w:pPr>
        <w:pStyle w:val="BodyListBody"/>
      </w:pPr>
      <w:r>
        <w:rPr>
          <w:rStyle w:val="Bold"/>
        </w:rPr>
        <w:t>Ask a friend, family member or other support person to go with you</w:t>
      </w:r>
      <w:r>
        <w:t xml:space="preserve"> to your appointments. This can help with overwhelm.</w:t>
      </w:r>
    </w:p>
    <w:p w14:paraId="2B6E7C51" w14:textId="77777777" w:rsidR="00CC7D74" w:rsidRDefault="00CC7D74" w:rsidP="0035678D">
      <w:pPr>
        <w:pStyle w:val="BodyListBody"/>
      </w:pPr>
      <w:r>
        <w:rPr>
          <w:rStyle w:val="Bold"/>
        </w:rPr>
        <w:t>Put your appointments into your calendar</w:t>
      </w:r>
      <w:r>
        <w:t xml:space="preserve"> (physical or digital) as soon as the appointment is made</w:t>
      </w:r>
    </w:p>
    <w:p w14:paraId="48A3F2C9" w14:textId="77777777" w:rsidR="00CC7D74" w:rsidRDefault="00CC7D74" w:rsidP="0035678D">
      <w:pPr>
        <w:pStyle w:val="BodyListBody"/>
      </w:pPr>
      <w:r>
        <w:rPr>
          <w:rStyle w:val="Bold"/>
        </w:rPr>
        <w:t xml:space="preserve">Pin a note in your phone notes app or use a physical notebook </w:t>
      </w:r>
      <w:r>
        <w:t>to write down what was discussed in the appointment. Do this either during the appointment or straight after.</w:t>
      </w:r>
    </w:p>
    <w:p w14:paraId="54A5EE2C" w14:textId="77777777" w:rsidR="00CC7D74" w:rsidRDefault="00CC7D74" w:rsidP="0035678D">
      <w:pPr>
        <w:pStyle w:val="BodyListBody"/>
      </w:pPr>
      <w:r>
        <w:t xml:space="preserve">After an appointment, instead of getting into the car and driving away immediately, spend 5-10 minutes reflecting and writing down what was discussed. </w:t>
      </w:r>
    </w:p>
    <w:p w14:paraId="7CAEF010" w14:textId="77777777" w:rsidR="00CC7D74" w:rsidRDefault="00CC7D74" w:rsidP="0035678D">
      <w:pPr>
        <w:pStyle w:val="BodyListBody"/>
      </w:pPr>
      <w:r>
        <w:rPr>
          <w:rStyle w:val="Bold"/>
        </w:rPr>
        <w:t>If there are questions you want to ask</w:t>
      </w:r>
      <w:r>
        <w:t xml:space="preserve"> or topics you want to discuss, write them down ahead of time to take the pressure off remembering.</w:t>
      </w:r>
    </w:p>
    <w:p w14:paraId="5E3C8D19" w14:textId="77777777" w:rsidR="00CC7D74" w:rsidRDefault="00CC7D74" w:rsidP="0035678D">
      <w:pPr>
        <w:pStyle w:val="BodyListBody"/>
      </w:pPr>
      <w:r>
        <w:t>If you are feeling overwhelmed - let the health professional know.</w:t>
      </w:r>
    </w:p>
    <w:p w14:paraId="53FDD884" w14:textId="77777777" w:rsidR="00CC7D74" w:rsidRDefault="00CC7D74" w:rsidP="0035678D">
      <w:pPr>
        <w:pStyle w:val="BodyListBody"/>
      </w:pPr>
      <w:r>
        <w:rPr>
          <w:rStyle w:val="Bold"/>
        </w:rPr>
        <w:t>Ask your doctor to send you a summary of what you discussed and what the next steps are.</w:t>
      </w:r>
    </w:p>
    <w:p w14:paraId="4C681106" w14:textId="77777777" w:rsidR="00CC7D74" w:rsidRDefault="00CC7D74" w:rsidP="0035678D">
      <w:pPr>
        <w:pStyle w:val="BodyListBody"/>
      </w:pPr>
      <w:r>
        <w:rPr>
          <w:rStyle w:val="Bold"/>
        </w:rPr>
        <w:t>If your GP is referring you to a specialist, ask them to send a letter or email ahead of you attending</w:t>
      </w:r>
      <w:r>
        <w:t xml:space="preserve"> the specialist that includes </w:t>
      </w:r>
      <w:proofErr w:type="gramStart"/>
      <w:r>
        <w:t>all of</w:t>
      </w:r>
      <w:proofErr w:type="gramEnd"/>
      <w:r>
        <w:t xml:space="preserve"> the key information the specialist may need to know (more than the generic information that is included in a referral). You can also ask your GP to help you write a list of the key things you want to tell the </w:t>
      </w:r>
      <w:proofErr w:type="gramStart"/>
      <w:r>
        <w:t>specialist</w:t>
      </w:r>
      <w:proofErr w:type="gramEnd"/>
      <w:r>
        <w:t xml:space="preserve"> so you feel well prepared.</w:t>
      </w:r>
    </w:p>
    <w:p w14:paraId="4F62018C" w14:textId="77777777" w:rsidR="00CC7D74" w:rsidRDefault="00CC7D74" w:rsidP="0035678D">
      <w:pPr>
        <w:pStyle w:val="BodyListBody"/>
      </w:pPr>
      <w:r>
        <w:rPr>
          <w:rStyle w:val="Bold"/>
        </w:rPr>
        <w:t>At the end of your appointment, book in the next one.</w:t>
      </w:r>
      <w:r>
        <w:t xml:space="preserve"> This will help to stay in regular contact about medications, treatments, side effects and will take the pressure off remembering to make the appointment </w:t>
      </w:r>
      <w:proofErr w:type="gramStart"/>
      <w:r>
        <w:t>at a later date</w:t>
      </w:r>
      <w:proofErr w:type="gramEnd"/>
      <w:r>
        <w:t>.</w:t>
      </w:r>
    </w:p>
    <w:p w14:paraId="7DE2470D" w14:textId="77777777" w:rsidR="00CC7D74" w:rsidRDefault="00CC7D74" w:rsidP="0035678D">
      <w:pPr>
        <w:pStyle w:val="BodyListBody"/>
      </w:pPr>
      <w:r>
        <w:rPr>
          <w:rStyle w:val="Bold"/>
        </w:rPr>
        <w:t>Set multiple reminders for the day of the appointment</w:t>
      </w:r>
      <w:r>
        <w:t xml:space="preserve"> (i.e. morning of, 1 hour before and when you need to leave)</w:t>
      </w:r>
    </w:p>
    <w:p w14:paraId="6CCCACD7" w14:textId="77777777" w:rsidR="00CC7D74" w:rsidRPr="00846761" w:rsidRDefault="00CC7D74" w:rsidP="001B27DE">
      <w:pPr>
        <w:pStyle w:val="Heading2"/>
      </w:pPr>
      <w:bookmarkStart w:id="25" w:name="_Toc228262011"/>
      <w:r w:rsidRPr="00846761">
        <w:t>Understanding Reproductive Coercion</w:t>
      </w:r>
      <w:bookmarkEnd w:id="25"/>
    </w:p>
    <w:p w14:paraId="030F9C56" w14:textId="77777777" w:rsidR="00CC7D74" w:rsidRPr="00846761" w:rsidRDefault="00CC7D74" w:rsidP="001B27DE">
      <w:pPr>
        <w:pStyle w:val="Heading3"/>
      </w:pPr>
      <w:bookmarkStart w:id="26" w:name="_Toc228262012"/>
      <w:r w:rsidRPr="00846761">
        <w:t>What is Reproductive Coercion?</w:t>
      </w:r>
      <w:bookmarkEnd w:id="26"/>
    </w:p>
    <w:p w14:paraId="08ED35D5" w14:textId="77777777" w:rsidR="00CC7D74" w:rsidRDefault="00CC7D74" w:rsidP="00686D5F">
      <w:r>
        <w:t>Reproductive coercion is the use of power and control to restrict a person’s choices about pregnancy, contraception, abortion, and parenting.</w:t>
      </w:r>
    </w:p>
    <w:p w14:paraId="0F36F4C4" w14:textId="77777777" w:rsidR="00CC7D74" w:rsidRDefault="00CC7D74" w:rsidP="00686D5F">
      <w:r>
        <w:t xml:space="preserve">Women with disabilities can experience the same kinds of reproductive coercion from their intimate partners as non-disabled women however have the additional experience of ableism (disability discrimination). </w:t>
      </w:r>
    </w:p>
    <w:p w14:paraId="4A58B924" w14:textId="77777777" w:rsidR="00CC7D74" w:rsidRDefault="00CC7D74" w:rsidP="00686D5F">
      <w:r>
        <w:t>For women with disabilities reproductive coercion can also look like:</w:t>
      </w:r>
    </w:p>
    <w:p w14:paraId="48C382A4" w14:textId="77777777" w:rsidR="00CC7D74" w:rsidRDefault="00CC7D74" w:rsidP="0035678D">
      <w:pPr>
        <w:pStyle w:val="BodyListBody"/>
      </w:pPr>
      <w:r>
        <w:rPr>
          <w:rStyle w:val="Bold"/>
        </w:rPr>
        <w:t>Forced or coerced abortion</w:t>
      </w:r>
      <w:r>
        <w:t xml:space="preserve"> resulting from:</w:t>
      </w:r>
    </w:p>
    <w:p w14:paraId="0F77A699" w14:textId="77777777" w:rsidR="00CC7D74" w:rsidRPr="00CC7D74" w:rsidRDefault="00CC7D74">
      <w:pPr>
        <w:pStyle w:val="BodyListBody"/>
        <w:numPr>
          <w:ilvl w:val="1"/>
          <w:numId w:val="1"/>
        </w:numPr>
      </w:pPr>
      <w:r w:rsidRPr="00CC7D74">
        <w:t>Prejudiced beliefs about disabled motherhood</w:t>
      </w:r>
    </w:p>
    <w:p w14:paraId="7C3EE6F6" w14:textId="77777777" w:rsidR="00CC7D74" w:rsidRPr="00CC7D74" w:rsidRDefault="00CC7D74">
      <w:pPr>
        <w:pStyle w:val="BodyListBody"/>
        <w:numPr>
          <w:ilvl w:val="1"/>
          <w:numId w:val="1"/>
        </w:numPr>
      </w:pPr>
      <w:r w:rsidRPr="00CC7D74">
        <w:t>Additional scrutiny of “parenting ability”</w:t>
      </w:r>
    </w:p>
    <w:p w14:paraId="142F7217" w14:textId="77777777" w:rsidR="00CC7D74" w:rsidRPr="00CC7D74" w:rsidRDefault="00CC7D74">
      <w:pPr>
        <w:pStyle w:val="BodyListBody"/>
        <w:numPr>
          <w:ilvl w:val="1"/>
          <w:numId w:val="1"/>
        </w:numPr>
      </w:pPr>
      <w:r w:rsidRPr="00CC7D74">
        <w:t>Pressure from family/carers concerned about caregiving burden</w:t>
      </w:r>
    </w:p>
    <w:p w14:paraId="730F7410" w14:textId="4205A331" w:rsidR="0035678D" w:rsidRPr="00CC7D74" w:rsidRDefault="00CC7D74">
      <w:pPr>
        <w:pStyle w:val="BodyListBody"/>
        <w:numPr>
          <w:ilvl w:val="1"/>
          <w:numId w:val="1"/>
        </w:numPr>
      </w:pPr>
      <w:r w:rsidRPr="00CC7D74">
        <w:t>Concerns based on genetic ideas about “passing on” disability</w:t>
      </w:r>
    </w:p>
    <w:p w14:paraId="475C88BC" w14:textId="77777777" w:rsidR="00CC7D74" w:rsidRDefault="00CC7D74" w:rsidP="00CC7D74">
      <w:pPr>
        <w:pStyle w:val="BodyListBody"/>
      </w:pPr>
      <w:r>
        <w:rPr>
          <w:rStyle w:val="Bold"/>
        </w:rPr>
        <w:t>Forced or coerced sterilisation</w:t>
      </w:r>
    </w:p>
    <w:p w14:paraId="43F67B06" w14:textId="77777777" w:rsidR="00CC7D74" w:rsidRDefault="00CC7D74">
      <w:pPr>
        <w:pStyle w:val="BodyListBody"/>
        <w:numPr>
          <w:ilvl w:val="1"/>
          <w:numId w:val="1"/>
        </w:numPr>
      </w:pPr>
      <w:r>
        <w:t>Is against human rights and restricted but not illegal in Australia</w:t>
      </w:r>
    </w:p>
    <w:p w14:paraId="61DA7024" w14:textId="3BFB7D14" w:rsidR="00CC7D74" w:rsidRPr="00CC7D74" w:rsidRDefault="00CC7D74">
      <w:pPr>
        <w:pStyle w:val="BodyListBody"/>
        <w:numPr>
          <w:ilvl w:val="1"/>
          <w:numId w:val="1"/>
        </w:numPr>
      </w:pPr>
      <w:r w:rsidRPr="00CC7D74">
        <w:t>Often targets women with intellectual disabilities and cognitive impairment</w:t>
      </w:r>
    </w:p>
    <w:p w14:paraId="140D028D" w14:textId="7C3FF088" w:rsidR="00CC7D74" w:rsidRPr="00CC7D74" w:rsidRDefault="00CC7D74">
      <w:pPr>
        <w:pStyle w:val="BodyListBody"/>
        <w:numPr>
          <w:ilvl w:val="1"/>
          <w:numId w:val="1"/>
        </w:numPr>
      </w:pPr>
      <w:r w:rsidRPr="00CC7D74">
        <w:t>Is sometimes concealed or performed overseas</w:t>
      </w:r>
    </w:p>
    <w:p w14:paraId="52279D29" w14:textId="7BBC2763" w:rsidR="00CC7D74" w:rsidRDefault="00CC7D74">
      <w:pPr>
        <w:pStyle w:val="BodyListBody"/>
        <w:numPr>
          <w:ilvl w:val="1"/>
          <w:numId w:val="1"/>
        </w:numPr>
      </w:pPr>
      <w:r w:rsidRPr="00CC7D74">
        <w:t xml:space="preserve">Has been historically used to conceal menstruation, manage caregivers’ concerns, or prevent </w:t>
      </w:r>
      <w:r>
        <w:t>pregnancy after sexual violence</w:t>
      </w:r>
    </w:p>
    <w:p w14:paraId="54C501BD" w14:textId="77777777" w:rsidR="00CC7D74" w:rsidRDefault="00CC7D74" w:rsidP="00CC7D74">
      <w:pPr>
        <w:pStyle w:val="BodyListBody"/>
        <w:rPr>
          <w:rStyle w:val="Bold"/>
        </w:rPr>
      </w:pPr>
      <w:r>
        <w:rPr>
          <w:rStyle w:val="Bold"/>
        </w:rPr>
        <w:t xml:space="preserve">Contraception misuse </w:t>
      </w:r>
      <w:r>
        <w:t xml:space="preserve">such as excessive use of </w:t>
      </w:r>
      <w:proofErr w:type="gramStart"/>
      <w:r>
        <w:rPr>
          <w:rStyle w:val="Bold"/>
        </w:rPr>
        <w:t>long acting</w:t>
      </w:r>
      <w:proofErr w:type="gramEnd"/>
      <w:r>
        <w:rPr>
          <w:rStyle w:val="Bold"/>
        </w:rPr>
        <w:t xml:space="preserve"> reservable contraception (LARC)</w:t>
      </w:r>
    </w:p>
    <w:p w14:paraId="24E09351" w14:textId="77777777" w:rsidR="00CC7D74" w:rsidRDefault="00CC7D74">
      <w:pPr>
        <w:pStyle w:val="BodyListBody"/>
        <w:numPr>
          <w:ilvl w:val="1"/>
          <w:numId w:val="1"/>
        </w:numPr>
      </w:pPr>
      <w:r>
        <w:t>Lack of informed consent around impacts, duration, and side effects</w:t>
      </w:r>
    </w:p>
    <w:p w14:paraId="5680543B" w14:textId="39FA42DB" w:rsidR="00CC7D74" w:rsidRDefault="00CC7D74">
      <w:pPr>
        <w:pStyle w:val="BodyListBody"/>
        <w:numPr>
          <w:ilvl w:val="1"/>
          <w:numId w:val="1"/>
        </w:numPr>
      </w:pPr>
      <w:r>
        <w:t>Used as a tool to manage risk of pregnancy from sexual violence</w:t>
      </w:r>
    </w:p>
    <w:p w14:paraId="142C320E" w14:textId="77777777" w:rsidR="00CC7D74" w:rsidRDefault="00CC7D74" w:rsidP="00CC7D74">
      <w:pPr>
        <w:pStyle w:val="BodyListBody"/>
      </w:pPr>
      <w:r>
        <w:t xml:space="preserve">Disregard for </w:t>
      </w:r>
      <w:r>
        <w:rPr>
          <w:rStyle w:val="Bold"/>
        </w:rPr>
        <w:t xml:space="preserve">consent and decision making </w:t>
      </w:r>
    </w:p>
    <w:p w14:paraId="7E88F5A9" w14:textId="18605D4D" w:rsidR="00CC7D74" w:rsidRDefault="00CC7D74">
      <w:pPr>
        <w:pStyle w:val="BodyListBody"/>
        <w:numPr>
          <w:ilvl w:val="1"/>
          <w:numId w:val="1"/>
        </w:numPr>
      </w:pPr>
      <w:r>
        <w:t>Assumptions of incompetence</w:t>
      </w:r>
    </w:p>
    <w:p w14:paraId="67454589" w14:textId="43E808B2" w:rsidR="00CC7D74" w:rsidRDefault="00CC7D74">
      <w:pPr>
        <w:pStyle w:val="BodyListBody"/>
        <w:numPr>
          <w:ilvl w:val="1"/>
          <w:numId w:val="1"/>
        </w:numPr>
      </w:pPr>
      <w:r>
        <w:t xml:space="preserve">Decisions made by family/carers rather than the individual </w:t>
      </w:r>
    </w:p>
    <w:p w14:paraId="209C89B9" w14:textId="51E1CC43" w:rsidR="00CC7D74" w:rsidRDefault="00CC7D74">
      <w:pPr>
        <w:pStyle w:val="BodyListBody"/>
        <w:numPr>
          <w:ilvl w:val="1"/>
          <w:numId w:val="1"/>
        </w:numPr>
      </w:pPr>
      <w:r>
        <w:t xml:space="preserve">Failure to provide accessible information </w:t>
      </w:r>
    </w:p>
    <w:p w14:paraId="305C459D" w14:textId="77777777" w:rsidR="00CC7D74" w:rsidRDefault="00CC7D74" w:rsidP="00686D5F">
      <w:r>
        <w:t xml:space="preserve">There are circumstances when another person can lawfully </w:t>
      </w:r>
      <w:proofErr w:type="gramStart"/>
      <w:r>
        <w:t>make a decision</w:t>
      </w:r>
      <w:proofErr w:type="gramEnd"/>
      <w:r>
        <w:t xml:space="preserve"> on behalf of a person with a disability. Sometimes, no amount of support will enable a person with a disability to make an important or complex decision. Any time another person </w:t>
      </w:r>
      <w:proofErr w:type="gramStart"/>
      <w:r>
        <w:t>makes a decision</w:t>
      </w:r>
      <w:proofErr w:type="gramEnd"/>
      <w:r>
        <w:t xml:space="preserve"> for a person with a disability, their right to do so is being denied. It does not mean it should never occur, only that there should be extreme caution when taking away a person’s rights. Nevertheless, there are some circumstances when a decision must be made to ensure the person’s personal and social wellbeing. For further information see the </w:t>
      </w:r>
      <w:hyperlink r:id="rId32" w:history="1">
        <w:r>
          <w:rPr>
            <w:rStyle w:val="Hyperlink"/>
          </w:rPr>
          <w:t>National SDM guide</w:t>
        </w:r>
      </w:hyperlink>
      <w:r>
        <w:t>.</w:t>
      </w:r>
    </w:p>
    <w:p w14:paraId="5EE775D8" w14:textId="77777777" w:rsidR="00CC7D74" w:rsidRDefault="00CC7D74" w:rsidP="001B27DE">
      <w:pPr>
        <w:pStyle w:val="Heading4"/>
      </w:pPr>
      <w:r>
        <w:t>To support the prevention of reproductive coercion and abuse of women with disabilities you can:</w:t>
      </w:r>
    </w:p>
    <w:p w14:paraId="70A0C931" w14:textId="77777777" w:rsidR="00CC7D74" w:rsidRDefault="00CC7D74" w:rsidP="00CC7D74">
      <w:pPr>
        <w:pStyle w:val="BodyListBody"/>
      </w:pPr>
      <w:r>
        <w:t xml:space="preserve">Believe and prioritise reports of violence – Don’t dismiss, don’t delay. </w:t>
      </w:r>
    </w:p>
    <w:p w14:paraId="635341F4" w14:textId="77777777" w:rsidR="00CC7D74" w:rsidRDefault="00CC7D74" w:rsidP="00CC7D74">
      <w:pPr>
        <w:pStyle w:val="BodyListBody"/>
      </w:pPr>
      <w:r>
        <w:t>Acknowledge and challenge internalised and structural ableism within yourself and the people around you.</w:t>
      </w:r>
    </w:p>
    <w:p w14:paraId="0C160FE0" w14:textId="77777777" w:rsidR="00CC7D74" w:rsidRDefault="00CC7D74" w:rsidP="00CC7D74">
      <w:pPr>
        <w:pStyle w:val="BodyListBody"/>
      </w:pPr>
      <w:r>
        <w:t xml:space="preserve">Continue your learning – Visit the </w:t>
      </w:r>
      <w:hyperlink r:id="rId33" w:history="1">
        <w:r>
          <w:rPr>
            <w:rStyle w:val="Hyperlink"/>
          </w:rPr>
          <w:t xml:space="preserve">WDV website </w:t>
        </w:r>
      </w:hyperlink>
      <w:r>
        <w:t xml:space="preserve">Disabilities Victoria to learn more and consider booking tailored training for your workplace. </w:t>
      </w:r>
    </w:p>
    <w:p w14:paraId="456BBCDF" w14:textId="77777777" w:rsidR="00CC7D74" w:rsidRDefault="00CC7D74" w:rsidP="00CC7D74">
      <w:pPr>
        <w:pStyle w:val="BodyListBody"/>
      </w:pPr>
      <w:r>
        <w:t xml:space="preserve">Build accessibility and inclusion into services, policies, and programs from the start. Such as in funding/grant proposals, policy writing. Utilise co-design and employing and supporting women with disabilities. </w:t>
      </w:r>
    </w:p>
    <w:p w14:paraId="51398F34" w14:textId="77777777" w:rsidR="00CC7D74" w:rsidRDefault="00CC7D74" w:rsidP="00CC7D74">
      <w:pPr>
        <w:pStyle w:val="BodyListBody"/>
      </w:pPr>
      <w:r>
        <w:t>Acknowledge women with disabilities as experts in their own lives.</w:t>
      </w:r>
    </w:p>
    <w:p w14:paraId="28378FB7" w14:textId="77777777" w:rsidR="00CC7D74" w:rsidRDefault="00CC7D74" w:rsidP="001B27DE">
      <w:pPr>
        <w:pStyle w:val="Heading4"/>
      </w:pPr>
      <w:r>
        <w:t>Support Services</w:t>
      </w:r>
    </w:p>
    <w:p w14:paraId="76912071" w14:textId="77777777" w:rsidR="00CC7D74" w:rsidRDefault="00CC7D74" w:rsidP="00686D5F">
      <w:r>
        <w:t>If you are experiencing family violence and are in a crisis, please call Victoria Police on 000. For counselling and support, please call 1800 Respect (1800 737 732) or Safe Steps on 1800 015 188.  Sexual Assault Crisis Line (SACL) 1800 806 292</w:t>
      </w:r>
    </w:p>
    <w:p w14:paraId="38967B66" w14:textId="77777777" w:rsidR="00CC7D74" w:rsidRDefault="00CC7D74" w:rsidP="00686D5F">
      <w:r>
        <w:t>This is general advice on a complex topic and may not apply to every situation. It’s a good idea to seek further advice that’s tailored to your individual needs.</w:t>
      </w:r>
    </w:p>
    <w:p w14:paraId="0008C4B6" w14:textId="77777777" w:rsidR="00CC7D74" w:rsidRPr="00846761" w:rsidRDefault="00CC7D74" w:rsidP="001B27DE">
      <w:pPr>
        <w:pStyle w:val="Heading2"/>
      </w:pPr>
      <w:bookmarkStart w:id="27" w:name="_Toc228262013"/>
      <w:r w:rsidRPr="00846761">
        <w:t>Pleasure and Consent for Women and Gender Diverse People with Disabilities</w:t>
      </w:r>
      <w:bookmarkEnd w:id="27"/>
    </w:p>
    <w:p w14:paraId="22299DEC" w14:textId="3813D334" w:rsidR="00CC7D74" w:rsidRDefault="00CC7D74" w:rsidP="008E15D6">
      <w:pPr>
        <w:pStyle w:val="NormalContributor"/>
      </w:pPr>
      <w:r w:rsidRPr="00CC7D74">
        <w:t>Contributed by Melissa Jolley Women’s Health Project Officer, WDV</w:t>
      </w:r>
    </w:p>
    <w:p w14:paraId="319C2719" w14:textId="77777777" w:rsidR="00CC7D74" w:rsidRDefault="00CC7D74" w:rsidP="0035678D">
      <w:r>
        <w:t>Women and gender diverse people with disabilities are twice as likely to experience sexual violence as those without disabilities (Our Watch and Women with Disabilities Victoria, 2022). This violence, alongside systemic barriers, can lead to lower sexual wellbeing, satisfaction, and overall quality of life (Carreiro et al., 2016).</w:t>
      </w:r>
    </w:p>
    <w:p w14:paraId="4E94C50B" w14:textId="77777777" w:rsidR="00CC7D74" w:rsidRDefault="00CC7D74" w:rsidP="00686D5F">
      <w:r>
        <w:t xml:space="preserve">Many people with disabilities also experience delays in receiving education about sexuality across their lifetime. Lack of accessible information, communication methods, physical spaces, and poor attitudes mean that there can be real limits on making choices and exploring sexual autonomy. </w:t>
      </w:r>
    </w:p>
    <w:p w14:paraId="3C582478" w14:textId="77777777" w:rsidR="00CC7D74" w:rsidRDefault="00CC7D74" w:rsidP="00686D5F">
      <w:r>
        <w:t>Discussions about sexual health with women and gender diverse people with disabilities often focus on risk or harm. But more research shows that recognising pleasure as a part of consent can strengthen agency, improve health outcomes and prevent violence. When pleasure, autonomy and consent are important in sexual health service, practice shifts to empowerment, rather than just protection.</w:t>
      </w:r>
    </w:p>
    <w:p w14:paraId="1C7BD188" w14:textId="77777777" w:rsidR="00CC7D74" w:rsidRDefault="00CC7D74" w:rsidP="00686D5F">
      <w:r>
        <w:t xml:space="preserve">Women with Disabilities Victoria created the Pleasure and Consent Project to change how these conversations happen. The project platforms the evidence as well as the stories of women and gender diverse people with disabilities, who have rights, desires, and agency to make choices about their bodies, health, and relationships. </w:t>
      </w:r>
    </w:p>
    <w:p w14:paraId="55222240" w14:textId="77777777" w:rsidR="00CC7D74" w:rsidRDefault="00CC7D74" w:rsidP="00686D5F">
      <w:r>
        <w:t xml:space="preserve">At the heart of the project is a powerful </w:t>
      </w:r>
      <w:hyperlink r:id="rId34" w:history="1">
        <w:r>
          <w:rPr>
            <w:rStyle w:val="Hyperlink"/>
          </w:rPr>
          <w:t>video series</w:t>
        </w:r>
      </w:hyperlink>
      <w:r>
        <w:t xml:space="preserve"> that shares lived experience stories of navigating sexual and reproductive healthcare systems. The videos highlight both barriers and strengths that are experienced across the community, inviting practitioners, educators, and support workers to reflect on their own attitudes about pleasure and consent for women and gender diverse people with disabilities.</w:t>
      </w:r>
    </w:p>
    <w:p w14:paraId="1988D4E8" w14:textId="1295C8E4" w:rsidR="00CC7D74" w:rsidRDefault="00CC7D74" w:rsidP="00686D5F">
      <w:pPr>
        <w:rPr>
          <w:rStyle w:val="Hyperlink"/>
        </w:rPr>
      </w:pPr>
      <w:r>
        <w:t xml:space="preserve">Watch the </w:t>
      </w:r>
      <w:r>
        <w:rPr>
          <w:rStyle w:val="Hyperlink"/>
        </w:rPr>
        <w:fldChar w:fldCharType="begin"/>
      </w:r>
      <w:r>
        <w:rPr>
          <w:rStyle w:val="Hyperlink"/>
        </w:rPr>
        <w:instrText>HYPERLINK  "https://www.youtube.com/playlist?list=PLJ6qpBABpGNHXSUJXgpuaP1M68cHhCzg7"</w:instrText>
      </w:r>
      <w:r>
        <w:rPr>
          <w:rStyle w:val="Hyperlink"/>
        </w:rPr>
      </w:r>
      <w:r>
        <w:rPr>
          <w:rStyle w:val="Hyperlink"/>
        </w:rPr>
        <w:fldChar w:fldCharType="separate"/>
      </w:r>
      <w:r>
        <w:rPr>
          <w:rStyle w:val="Hyperlink"/>
        </w:rPr>
        <w:t xml:space="preserve">‘Pleasure and Consent’ playlist on </w:t>
      </w:r>
      <w:proofErr w:type="spellStart"/>
      <w:r>
        <w:rPr>
          <w:rStyle w:val="Hyperlink"/>
        </w:rPr>
        <w:t>Youtube</w:t>
      </w:r>
      <w:proofErr w:type="spellEnd"/>
      <w:r>
        <w:rPr>
          <w:rStyle w:val="Hyperlink"/>
        </w:rPr>
        <w:t>.</w:t>
      </w:r>
    </w:p>
    <w:p w14:paraId="5C85359C" w14:textId="7FC4B2FF" w:rsidR="00CC7D74" w:rsidRDefault="00CC7D74" w:rsidP="00686D5F">
      <w:r>
        <w:rPr>
          <w:rStyle w:val="Hyperlink"/>
        </w:rPr>
        <w:fldChar w:fldCharType="end"/>
      </w:r>
      <w:r>
        <w:t>The project also produced carefully designed and practical conversation cards to support professional development and confident reflection. Each card introduces a key concept alongside prompts and practical strategies to support inclusive, rights-based practice. A training guide offers ideas for activities and suggestions for integrating the videos and cards for learning sessions.</w:t>
      </w:r>
    </w:p>
    <w:p w14:paraId="7D6692CF" w14:textId="77777777" w:rsidR="00CC7D74" w:rsidRDefault="00CC7D74" w:rsidP="00686D5F">
      <w:r>
        <w:t>These conversations can begin with a simple: “Do you feel that you have accurate and inclusive information about sexual pleasure that meets your needs?”</w:t>
      </w:r>
    </w:p>
    <w:p w14:paraId="631B1A0A" w14:textId="77777777" w:rsidR="00CC7D74" w:rsidRDefault="00CC7D74" w:rsidP="00686D5F">
      <w:r>
        <w:t xml:space="preserve">Without meaningful disability affirming conversations, health services and clinical environments can miss opportunities to discuss options and identify ways to promote good health. </w:t>
      </w:r>
    </w:p>
    <w:p w14:paraId="21C2E1CD" w14:textId="77777777" w:rsidR="00CC7D74" w:rsidRDefault="00CC7D74" w:rsidP="00686D5F">
      <w:r>
        <w:t xml:space="preserve">Strengthening practitioner knowledge and confidence to challenge harmful stereotypes and centring the voices of our community, the Pleasure and Consent Project </w:t>
      </w:r>
      <w:proofErr w:type="gramStart"/>
      <w:r>
        <w:t>aims</w:t>
      </w:r>
      <w:proofErr w:type="gramEnd"/>
      <w:r>
        <w:t xml:space="preserve"> to drive systemic change. The project supports a shift toward sexual health approaches that are inclusive, rights-based, and pleasure-centred.</w:t>
      </w:r>
    </w:p>
    <w:p w14:paraId="4C5D4C17" w14:textId="77777777" w:rsidR="00CC7D74" w:rsidRDefault="00CC7D74" w:rsidP="00686D5F">
      <w:r>
        <w:t xml:space="preserve">In 2026, Women with Disabilities Victoria will deliver Pleasure and Consent training for health practitioners who want to deepen their understanding and build practical skills in having respectful, inclusive conversations about pleasure and consent. </w:t>
      </w:r>
    </w:p>
    <w:p w14:paraId="323CE74C" w14:textId="77777777" w:rsidR="00CC7D74" w:rsidRDefault="00CC7D74" w:rsidP="00686D5F">
      <w:pPr>
        <w:pStyle w:val="Heading3"/>
      </w:pPr>
      <w:bookmarkStart w:id="28" w:name="_Toc228262014"/>
      <w:r>
        <w:t>Interested in the Pleasure and Consent training?</w:t>
      </w:r>
      <w:bookmarkEnd w:id="28"/>
    </w:p>
    <w:p w14:paraId="4B14CF71" w14:textId="626799A7" w:rsidR="00CC7D74" w:rsidRPr="008E15D6" w:rsidRDefault="00CC7D74" w:rsidP="00686D5F">
      <w:pPr>
        <w:rPr>
          <w:color w:val="215E99" w:themeColor="hyperlink"/>
          <w:u w:val="single"/>
        </w:rPr>
      </w:pPr>
      <w:r>
        <w:t xml:space="preserve">If you are a practitioner or sexual health professional and would like to participate in our upcoming Pleasure and Consent training, please send an expression of interest via email to </w:t>
      </w:r>
      <w:hyperlink r:id="rId35" w:history="1">
        <w:r>
          <w:rPr>
            <w:rStyle w:val="Hyperlink"/>
          </w:rPr>
          <w:t>melissa.jolley@wdv.org.au</w:t>
        </w:r>
      </w:hyperlink>
    </w:p>
    <w:p w14:paraId="78671224" w14:textId="77777777" w:rsidR="00CC7D74" w:rsidRPr="00846761" w:rsidRDefault="00CC7D74" w:rsidP="001B27DE">
      <w:pPr>
        <w:pStyle w:val="Heading3"/>
      </w:pPr>
      <w:bookmarkStart w:id="29" w:name="_Toc228262015"/>
      <w:r w:rsidRPr="00846761">
        <w:t>Local Gippsland Story</w:t>
      </w:r>
      <w:r>
        <w:t xml:space="preserve">: </w:t>
      </w:r>
      <w:r w:rsidRPr="00846761">
        <w:t>Listening Is Part of Care</w:t>
      </w:r>
      <w:bookmarkEnd w:id="29"/>
    </w:p>
    <w:p w14:paraId="252FE518" w14:textId="77777777" w:rsidR="00CC7D74" w:rsidRDefault="00CC7D74" w:rsidP="0035678D">
      <w:pPr>
        <w:pStyle w:val="NormalItalic"/>
      </w:pPr>
      <w:r>
        <w:t xml:space="preserve">This local Gippsland Story is an example of where the Pleasure and Consent Resources created by WDV could have been used by health professionals to improve the patient’s knowledge and understanding of sex and sexual desire in a positive and supportive way </w:t>
      </w:r>
    </w:p>
    <w:p w14:paraId="3974807E" w14:textId="77777777" w:rsidR="00CC7D74" w:rsidRDefault="00CC7D74" w:rsidP="00686D5F">
      <w:r>
        <w:t xml:space="preserve">“I am Asexual and have never had sex. I also have a genetic syndrome. Doctors always ask me when </w:t>
      </w:r>
      <w:proofErr w:type="gramStart"/>
      <w:r>
        <w:t>was the last time</w:t>
      </w:r>
      <w:proofErr w:type="gramEnd"/>
      <w:r>
        <w:t xml:space="preserve"> I had sex and when I asked why I haven’t had the impulse they say oh it’s not part of your disability and it doesn’t need to be </w:t>
      </w:r>
      <w:proofErr w:type="gramStart"/>
      <w:r>
        <w:t>looked into</w:t>
      </w:r>
      <w:proofErr w:type="gramEnd"/>
      <w:r>
        <w:t>. I think it’s important to raise the difference in asexuality and no libido. It’s possible to have both, but doctors and clinics should take concerns seriously when it comes to clients with disabilities. If the client is concerned and it’s impacting their social barriers it should be considered or at least explained in a different way that the person can understand. I continue to attend these services as I get the same response at all clinics.”</w:t>
      </w:r>
    </w:p>
    <w:p w14:paraId="45723325" w14:textId="77777777" w:rsidR="00CC7D74" w:rsidRDefault="00CC7D74" w:rsidP="0035678D">
      <w:pPr>
        <w:pStyle w:val="NormalContributor"/>
      </w:pPr>
      <w:r>
        <w:t>- Shared Anonymously</w:t>
      </w:r>
    </w:p>
    <w:p w14:paraId="4920F652" w14:textId="77777777" w:rsidR="00CC7D74" w:rsidRPr="00846761" w:rsidRDefault="00CC7D74" w:rsidP="001B27DE">
      <w:pPr>
        <w:pStyle w:val="Heading2"/>
      </w:pPr>
      <w:bookmarkStart w:id="30" w:name="_Toc228262016"/>
      <w:r w:rsidRPr="00846761">
        <w:t>Neurodivergence and Endometriosis</w:t>
      </w:r>
      <w:bookmarkEnd w:id="30"/>
    </w:p>
    <w:p w14:paraId="10968680" w14:textId="77777777" w:rsidR="00CC7D74" w:rsidRPr="00CC7D74" w:rsidRDefault="00CC7D74" w:rsidP="00686D5F">
      <w:pPr>
        <w:rPr>
          <w:rStyle w:val="Bold"/>
        </w:rPr>
      </w:pPr>
      <w:r w:rsidRPr="00CC7D74">
        <w:rPr>
          <w:rStyle w:val="Bold"/>
        </w:rPr>
        <w:t xml:space="preserve">Endometriosis is a condition where tissue </w:t>
      </w:r>
      <w:proofErr w:type="gramStart"/>
      <w:r w:rsidRPr="00CC7D74">
        <w:rPr>
          <w:rStyle w:val="Bold"/>
        </w:rPr>
        <w:t>similar to</w:t>
      </w:r>
      <w:proofErr w:type="gramEnd"/>
      <w:r w:rsidRPr="00CC7D74">
        <w:rPr>
          <w:rStyle w:val="Bold"/>
        </w:rPr>
        <w:t xml:space="preserve"> the lining of the uterus grows in other parts of your body. Endometriosis is associated with pain and inflammation. </w:t>
      </w:r>
    </w:p>
    <w:p w14:paraId="55B4142D" w14:textId="34A288DC" w:rsidR="00CC7D74" w:rsidRPr="00607AB7" w:rsidRDefault="00CC7D74" w:rsidP="00686D5F">
      <w:pPr>
        <w:rPr>
          <w:rStyle w:val="Bold"/>
        </w:rPr>
      </w:pPr>
      <w:r w:rsidRPr="00CC7D74">
        <w:rPr>
          <w:rStyle w:val="Bold"/>
        </w:rPr>
        <w:t>In Australia, 1 in 7 women have been diagnosed with endometriosis however diagnosis has historically been slow averaging around 7 years with the causes of endometriosis still not fully understood. This can be incredibly frustrating and dismissing for people looking for answers. Whilst there is no cure for endometriosis, there have been recent investments in improving the lives of people living with endometriosis and pelvic pain including a dedicated Endometriosis and Pelvic Pain Clinic recently opening at Latrobe Community Health Service (LCHS).</w:t>
      </w:r>
    </w:p>
    <w:p w14:paraId="7876E912" w14:textId="77777777" w:rsidR="00CC7D74" w:rsidRPr="00846761" w:rsidRDefault="00CC7D74" w:rsidP="001B27DE">
      <w:pPr>
        <w:pStyle w:val="Heading3"/>
      </w:pPr>
      <w:bookmarkStart w:id="31" w:name="_Toc228262017"/>
      <w:r w:rsidRPr="00846761">
        <w:t>Local Gippsland Story</w:t>
      </w:r>
      <w:r>
        <w:t xml:space="preserve">: </w:t>
      </w:r>
      <w:r w:rsidRPr="00846761">
        <w:t>Learning to Advocate for My Body</w:t>
      </w:r>
      <w:bookmarkEnd w:id="31"/>
    </w:p>
    <w:p w14:paraId="04D858DF" w14:textId="77777777" w:rsidR="00CC7D74" w:rsidRDefault="00CC7D74" w:rsidP="0035678D">
      <w:pPr>
        <w:pStyle w:val="NormalItalic"/>
      </w:pPr>
      <w:r>
        <w:t>The following local story reflects one Gippsland woman’s experience trying to find answers and navigate the health care system.</w:t>
      </w:r>
    </w:p>
    <w:p w14:paraId="7AD603E7" w14:textId="77777777" w:rsidR="00CC7D74" w:rsidRDefault="00CC7D74" w:rsidP="00686D5F">
      <w:r>
        <w:t xml:space="preserve">“Unfortunately, only negative experiences come to mind. As a neurodiverse woman with endometriosis, I initially found it quite frustrating to try and figure out what was causing my issues, I often felt dismissed and misunderstood which led me to shutting down and giving up on asking for help. I had to go through a lot of doctors to finally find one who took me seriously and I eventually was diagnosed but there was absolutely no education given to me regarding endometriosis and what to expect. I was told to take contraception and that was it. </w:t>
      </w:r>
    </w:p>
    <w:p w14:paraId="7F60AB27" w14:textId="77777777" w:rsidR="00CC7D74" w:rsidRDefault="00CC7D74" w:rsidP="00686D5F">
      <w:r>
        <w:t xml:space="preserve">Another area I have found difficult is being judged by services and being labelled a drug seeker due to the medications I take to manage my conditions and alleviate the horrific pain I deal with daily. I end up suffering due to these </w:t>
      </w:r>
      <w:proofErr w:type="gramStart"/>
      <w:r>
        <w:t>behaviours,  which</w:t>
      </w:r>
      <w:proofErr w:type="gramEnd"/>
      <w:r>
        <w:t xml:space="preserve"> has a huge impact on quality life. </w:t>
      </w:r>
    </w:p>
    <w:p w14:paraId="3A92E949" w14:textId="77777777" w:rsidR="00CC7D74" w:rsidRDefault="00CC7D74" w:rsidP="00686D5F">
      <w:r>
        <w:t xml:space="preserve">I have found an excellent doctor who is incredibly understanding and compassionate, I am given options to manage my conditions and I feel very supported. She understands how both my brain and body </w:t>
      </w:r>
      <w:proofErr w:type="gramStart"/>
      <w:r>
        <w:t>works</w:t>
      </w:r>
      <w:proofErr w:type="gramEnd"/>
      <w:r>
        <w:t xml:space="preserve"> and she takes the time to listen and understand my experience. I am excited to see what the pelvic pain clinic can do to help support me and others within our community.”</w:t>
      </w:r>
    </w:p>
    <w:p w14:paraId="310C6193" w14:textId="77777777" w:rsidR="00CC7D74" w:rsidRDefault="00CC7D74" w:rsidP="0035678D">
      <w:pPr>
        <w:pStyle w:val="NormalContributor"/>
      </w:pPr>
      <w:r>
        <w:t>- Shared Anonymously</w:t>
      </w:r>
    </w:p>
    <w:p w14:paraId="430805E4" w14:textId="77777777" w:rsidR="00CC7D74" w:rsidRPr="00846761" w:rsidRDefault="00CC7D74" w:rsidP="001B27DE">
      <w:pPr>
        <w:pStyle w:val="Heading3"/>
      </w:pPr>
      <w:bookmarkStart w:id="32" w:name="_Toc228262018"/>
      <w:r w:rsidRPr="00846761">
        <w:t>Support</w:t>
      </w:r>
      <w:bookmarkEnd w:id="32"/>
    </w:p>
    <w:p w14:paraId="25D6CC3A" w14:textId="77777777" w:rsidR="00CC7D74" w:rsidRDefault="00CC7D74" w:rsidP="00686D5F">
      <w:r>
        <w:t>A new Endometriosis and Pelvic Pain Clinic is now open in Gippsland</w:t>
      </w:r>
    </w:p>
    <w:p w14:paraId="3C65A317" w14:textId="77777777" w:rsidR="00CC7D74" w:rsidRDefault="00CC7D74" w:rsidP="00686D5F">
      <w:r>
        <w:t xml:space="preserve">It is located within Latrobe Community Health Service in Morwell </w:t>
      </w:r>
    </w:p>
    <w:p w14:paraId="222E70EA" w14:textId="77777777" w:rsidR="00CC7D74" w:rsidRDefault="00CC7D74" w:rsidP="00686D5F">
      <w:r>
        <w:t>Call 1800 242 696 to make an appointment</w:t>
      </w:r>
    </w:p>
    <w:p w14:paraId="6AAE8664" w14:textId="77777777" w:rsidR="00CC7D74" w:rsidRDefault="00CC7D74" w:rsidP="00686D5F">
      <w:r>
        <w:t>This clinic offers free 45-minute appointments for people experiencing endometriosis and persistent pelvic pain. Patients do not need a diagnosis or referral to attend.</w:t>
      </w:r>
    </w:p>
    <w:p w14:paraId="44668BCF" w14:textId="77777777" w:rsidR="00CC7D74" w:rsidRDefault="00CC7D74" w:rsidP="00686D5F">
      <w:r>
        <w:t>The clinic offers:</w:t>
      </w:r>
    </w:p>
    <w:p w14:paraId="2D0E6A1A" w14:textId="77777777" w:rsidR="00CC7D74" w:rsidRPr="00533A2C" w:rsidRDefault="00CC7D74" w:rsidP="00533A2C">
      <w:pPr>
        <w:pStyle w:val="BodyListBody"/>
      </w:pPr>
      <w:r w:rsidRPr="00533A2C">
        <w:t>Easier access to diagnosis, treatment and referrals</w:t>
      </w:r>
    </w:p>
    <w:p w14:paraId="1D09427C" w14:textId="77777777" w:rsidR="00CC7D74" w:rsidRPr="00533A2C" w:rsidRDefault="00CC7D74" w:rsidP="00533A2C">
      <w:pPr>
        <w:pStyle w:val="BodyListBody"/>
      </w:pPr>
      <w:r w:rsidRPr="00533A2C">
        <w:t>Support for perimenopause and menopause symptoms</w:t>
      </w:r>
    </w:p>
    <w:p w14:paraId="07485D20" w14:textId="77777777" w:rsidR="00CC7D74" w:rsidRPr="00533A2C" w:rsidRDefault="00CC7D74" w:rsidP="00533A2C">
      <w:pPr>
        <w:pStyle w:val="BodyListBody"/>
      </w:pPr>
      <w:r w:rsidRPr="00533A2C">
        <w:t>Increased access to allied health and support services</w:t>
      </w:r>
    </w:p>
    <w:p w14:paraId="7E295270" w14:textId="77777777" w:rsidR="00CC7D74" w:rsidRPr="00533A2C" w:rsidRDefault="00CC7D74" w:rsidP="00533A2C">
      <w:pPr>
        <w:pStyle w:val="BodyListBody"/>
      </w:pPr>
      <w:r w:rsidRPr="00533A2C">
        <w:t>Inclusive and culturally safe care for all</w:t>
      </w:r>
    </w:p>
    <w:p w14:paraId="124C8D46" w14:textId="77777777" w:rsidR="00CC7D74" w:rsidRPr="00533A2C" w:rsidRDefault="00CC7D74" w:rsidP="00533A2C">
      <w:pPr>
        <w:pStyle w:val="BodyListBody"/>
      </w:pPr>
      <w:r w:rsidRPr="00533A2C">
        <w:t>Specialised women’s health expertise</w:t>
      </w:r>
    </w:p>
    <w:p w14:paraId="1DD47034" w14:textId="77777777" w:rsidR="00CC7D74" w:rsidRDefault="00CC7D74" w:rsidP="001B27DE">
      <w:pPr>
        <w:pStyle w:val="Heading4"/>
      </w:pPr>
      <w:r>
        <w:t xml:space="preserve">Could I have Endometriosis? </w:t>
      </w:r>
    </w:p>
    <w:p w14:paraId="79E13016" w14:textId="77777777" w:rsidR="00CC7D74" w:rsidRDefault="00CC7D74" w:rsidP="00686D5F">
      <w:r>
        <w:t xml:space="preserve">Symptoms of Endometriosis can vary, use the </w:t>
      </w:r>
      <w:hyperlink r:id="rId36" w:history="1">
        <w:r>
          <w:rPr>
            <w:rStyle w:val="Hyperlink"/>
          </w:rPr>
          <w:t>Jean Hailes Endometriosis symptom checklist</w:t>
        </w:r>
      </w:hyperlink>
      <w:r>
        <w:t xml:space="preserve"> to record your symptoms and how they affect you. Take it with you when you visit the doctor </w:t>
      </w:r>
    </w:p>
    <w:p w14:paraId="4EFEBAD8" w14:textId="77777777" w:rsidR="00CC7D74" w:rsidRPr="00846761" w:rsidRDefault="00CC7D74" w:rsidP="001B27DE">
      <w:pPr>
        <w:pStyle w:val="Heading2"/>
      </w:pPr>
      <w:bookmarkStart w:id="33" w:name="_Toc228262019"/>
      <w:r w:rsidRPr="00846761">
        <w:t>Empowering Choices</w:t>
      </w:r>
      <w:bookmarkEnd w:id="33"/>
    </w:p>
    <w:p w14:paraId="1D52DE3E" w14:textId="77777777" w:rsidR="00CC7D74" w:rsidRPr="00846761" w:rsidRDefault="00CC7D74" w:rsidP="001B27DE">
      <w:pPr>
        <w:pStyle w:val="Heading3"/>
      </w:pPr>
      <w:bookmarkStart w:id="34" w:name="_Toc228262020"/>
      <w:r w:rsidRPr="00846761">
        <w:t>Making Cervical Screening More Accessible</w:t>
      </w:r>
      <w:bookmarkEnd w:id="34"/>
    </w:p>
    <w:p w14:paraId="0F24A7F9" w14:textId="77777777" w:rsidR="00CC7D74" w:rsidRDefault="00CC7D74" w:rsidP="0035678D">
      <w:pPr>
        <w:pStyle w:val="NormalItalic"/>
      </w:pPr>
      <w:r>
        <w:t>Contributed by Melissa Jolley Women’s Health Project Officer, WDV</w:t>
      </w:r>
    </w:p>
    <w:p w14:paraId="0C4CBED2" w14:textId="77777777" w:rsidR="00CC7D74" w:rsidRDefault="00CC7D74" w:rsidP="00686D5F">
      <w:r>
        <w:t>For many women and gender diverse people with disabilities, cervical screening is not a simple appointment. It can mean navigating inaccessible buildings, limited transport, communication barriers, past negative healthcare experiences, or information that is not available in accessible formats.</w:t>
      </w:r>
    </w:p>
    <w:p w14:paraId="77413D13" w14:textId="77777777" w:rsidR="00CC7D74" w:rsidRDefault="00CC7D74" w:rsidP="00686D5F">
      <w:r>
        <w:t>The 2023 Royal Commission into Violence, Abuse, Neglect and Exploitation of People with Disability showed us that health information is often not accessible. When people cannot find clear and accessible information it becomes much harder to make informed decisions about their health. Clinical environments can also present physical, sensory, communication or cognitive barriers that make screening difficult to access safely and comfortably.</w:t>
      </w:r>
    </w:p>
    <w:p w14:paraId="1CD10A59" w14:textId="77777777" w:rsidR="00CC7D74" w:rsidRDefault="00CC7D74" w:rsidP="00686D5F">
      <w:r>
        <w:t>Research shows that women with disabilities have significantly lower cervical screening participation rates than women without disabilities. This leads to poorer and preventable health outcomes (</w:t>
      </w:r>
      <w:proofErr w:type="spellStart"/>
      <w:r>
        <w:t>Andiwijaya</w:t>
      </w:r>
      <w:proofErr w:type="spellEnd"/>
      <w:r>
        <w:t xml:space="preserve"> et al., 2022). This does not happen because people in our community are not interested in their health. It is because of systemic barriers that reduce access, autonomy, and choice for participation. </w:t>
      </w:r>
    </w:p>
    <w:p w14:paraId="1A86C955" w14:textId="77777777" w:rsidR="00CC7D74" w:rsidRDefault="00CC7D74" w:rsidP="00686D5F">
      <w:r>
        <w:t>These solutions must be shaped by lived experience. Women and gender diverse people with disabilities consistently tell us the importance of respectful communication, agency during appointments and health information provided in plain language and accessible formats. When services offer these kinds of adjustments, screening is easier to consider as a choice.</w:t>
      </w:r>
    </w:p>
    <w:p w14:paraId="3FE682EB" w14:textId="77777777" w:rsidR="00CC7D74" w:rsidRDefault="00CC7D74" w:rsidP="00686D5F">
      <w:r>
        <w:t>This is why Women with Disabilities Victoria, an organisation run by and for women and gender diverse people with disabilities often works with healthcare practitioners and community services. That way we can challenge how their programs are designed, communicated and delivered and increase access across our community.</w:t>
      </w:r>
    </w:p>
    <w:p w14:paraId="09393E53" w14:textId="77777777" w:rsidR="00CC7D74" w:rsidRDefault="00CC7D74" w:rsidP="00686D5F">
      <w:r>
        <w:t>We want to give people the right information about the real choices they can make to make cervical screening easier (Kuper et al., 2024). This means we have a better understanding about what screening involves, the availability of options like self-collection, and advice on how to ask for adjustments can make the process more accessible. Creating space for open conversation about discomfort, embarrassment or past trauma is also critical.</w:t>
      </w:r>
    </w:p>
    <w:p w14:paraId="7418BE88" w14:textId="77777777" w:rsidR="00CC7D74" w:rsidRDefault="00CC7D74" w:rsidP="00686D5F">
      <w:r>
        <w:t>Locally, Women with Disabilities Victoria is partnering with Gippsland Women’s Health to bring accessible cervical screening education sessions to Gippsland in 2026. Funded by Cancer Council Victoria, these workshops are grounded in lived experience leadership and designed specifically for women and gender diverse people with disabilities. These sessions provide clear, accessible information about screening, practical tips, and optional one-on-one support to assist with the booking process.</w:t>
      </w:r>
    </w:p>
    <w:p w14:paraId="74525313" w14:textId="77777777" w:rsidR="00CC7D74" w:rsidRDefault="00CC7D74" w:rsidP="00686D5F">
      <w:r>
        <w:t xml:space="preserve">For updates about these upcoming community education sessions in Gippsland, please contact </w:t>
      </w:r>
      <w:hyperlink r:id="rId37" w:history="1">
        <w:r>
          <w:rPr>
            <w:rStyle w:val="Hyperlink"/>
          </w:rPr>
          <w:t>melissa.jolley@wdv.org.au</w:t>
        </w:r>
      </w:hyperlink>
      <w:r>
        <w:t xml:space="preserve"> or follow Gippsland Women’s Health (</w:t>
      </w:r>
      <w:hyperlink r:id="rId38" w:history="1">
        <w:r>
          <w:rPr>
            <w:rStyle w:val="Hyperlink"/>
          </w:rPr>
          <w:t>@GippslandWomensHealth</w:t>
        </w:r>
      </w:hyperlink>
      <w:r>
        <w:t>) and Women with Disabilities Victoria (</w:t>
      </w:r>
      <w:hyperlink r:id="rId39" w:history="1">
        <w:r>
          <w:rPr>
            <w:rStyle w:val="Hyperlink"/>
          </w:rPr>
          <w:t>@WomenWithDisabilitiesVic</w:t>
        </w:r>
      </w:hyperlink>
      <w:r>
        <w:t>) for updates.</w:t>
      </w:r>
    </w:p>
    <w:p w14:paraId="154A00DB" w14:textId="77777777" w:rsidR="00CC7D74" w:rsidRPr="00846761" w:rsidRDefault="00CC7D74" w:rsidP="001B27DE">
      <w:pPr>
        <w:pStyle w:val="Heading3"/>
      </w:pPr>
      <w:bookmarkStart w:id="35" w:name="_Toc228262021"/>
      <w:r w:rsidRPr="00846761">
        <w:t>Preventing cervical cancer is in your hands</w:t>
      </w:r>
      <w:bookmarkEnd w:id="35"/>
    </w:p>
    <w:p w14:paraId="530F9C43" w14:textId="77777777" w:rsidR="00CC7D74" w:rsidRDefault="00CC7D74" w:rsidP="00686D5F">
      <w:r>
        <w:t>The introduction of the self-collection Cervical Screening Test means you can take your own vaginal sample using a small swab in a private space and it is just as accurate as a test taken by a doctor or nurse.</w:t>
      </w:r>
    </w:p>
    <w:p w14:paraId="18EA93DA" w14:textId="77777777" w:rsidR="00CC7D74" w:rsidRDefault="00CC7D74" w:rsidP="00686D5F">
      <w:r>
        <w:t>Cervical cancer is preventable and treatable if detected early.</w:t>
      </w:r>
    </w:p>
    <w:p w14:paraId="7A36E00B" w14:textId="77777777" w:rsidR="00CC7D74" w:rsidRDefault="00CC7D74" w:rsidP="0035678D">
      <w:r>
        <w:t xml:space="preserve">Choose how you do your next Cervical Screening Test with the </w:t>
      </w:r>
      <w:hyperlink r:id="rId40" w:history="1">
        <w:r>
          <w:rPr>
            <w:rStyle w:val="Hyperlink"/>
          </w:rPr>
          <w:t>Cervical Screening Directory</w:t>
        </w:r>
      </w:hyperlink>
      <w:r>
        <w:t xml:space="preserve">. </w:t>
      </w:r>
    </w:p>
    <w:p w14:paraId="263DFBA3" w14:textId="77777777" w:rsidR="00CC7D74" w:rsidRDefault="00CC7D74" w:rsidP="00686D5F">
      <w:r>
        <w:t>The directory allows you to find a cervical screening provider that suits your needs including location, preference of health care provider, language spoken by the provider and any disability</w:t>
      </w:r>
    </w:p>
    <w:p w14:paraId="32EB5696" w14:textId="77777777" w:rsidR="00CC7D74" w:rsidRPr="00846761" w:rsidRDefault="00CC7D74" w:rsidP="001B27DE">
      <w:pPr>
        <w:pStyle w:val="Heading2"/>
      </w:pPr>
      <w:bookmarkStart w:id="36" w:name="_Toc228262022"/>
      <w:r w:rsidRPr="00846761">
        <w:t>Health Checks</w:t>
      </w:r>
      <w:bookmarkEnd w:id="36"/>
    </w:p>
    <w:p w14:paraId="09657F14" w14:textId="77777777" w:rsidR="00CC7D74" w:rsidRDefault="00CC7D74" w:rsidP="00686D5F">
      <w:r>
        <w:rPr>
          <w:rStyle w:val="Bold"/>
        </w:rPr>
        <w:t>Healthcare systems are often built for one way of processing information. For neurodivergent people, this can lead to missed follow-ups, confusion, and unnecessary risk, not because they do not care about their health, but because care is not communicated in an accessible way.</w:t>
      </w:r>
    </w:p>
    <w:p w14:paraId="5557E4B6" w14:textId="723EDCED" w:rsidR="00CC7D74" w:rsidRPr="00846761" w:rsidRDefault="00CC7D74" w:rsidP="001B27DE">
      <w:pPr>
        <w:pStyle w:val="Heading3"/>
      </w:pPr>
      <w:bookmarkStart w:id="37" w:name="_Toc228262023"/>
      <w:r w:rsidRPr="00CC7D74">
        <w:t>Local Gippsland Story</w:t>
      </w:r>
      <w:r>
        <w:t xml:space="preserve">: </w:t>
      </w:r>
      <w:r w:rsidRPr="00846761">
        <w:t>For My Brain, This Changed Everything</w:t>
      </w:r>
      <w:bookmarkEnd w:id="37"/>
      <w:r w:rsidRPr="00846761">
        <w:t xml:space="preserve"> </w:t>
      </w:r>
    </w:p>
    <w:p w14:paraId="27EDFB27" w14:textId="77777777" w:rsidR="00CC7D74" w:rsidRDefault="00CC7D74" w:rsidP="0035678D">
      <w:pPr>
        <w:pStyle w:val="NormalItalic"/>
        <w:rPr>
          <w:rStyle w:val="Bold"/>
          <w:i w:val="0"/>
          <w:iCs/>
        </w:rPr>
      </w:pPr>
      <w:r>
        <w:t xml:space="preserve">This local Gippsland story highlights how simple, thoughtful changes in communication can make a profound difference, and why neurodiversity affirming healthcare should be the standard, not the exception. </w:t>
      </w:r>
    </w:p>
    <w:p w14:paraId="6FC8C342" w14:textId="77777777" w:rsidR="00CC7D74" w:rsidRDefault="00CC7D74" w:rsidP="00686D5F">
      <w:r>
        <w:rPr>
          <w:rStyle w:val="Bold"/>
        </w:rPr>
        <w:t>“</w:t>
      </w:r>
      <w:r>
        <w:t xml:space="preserve">As a person with ADHD (Attention Deficit and Hyperactivity Disorder), I have a funny relationship with information. I can become </w:t>
      </w:r>
      <w:proofErr w:type="spellStart"/>
      <w:r>
        <w:t>hyperfixated</w:t>
      </w:r>
      <w:proofErr w:type="spellEnd"/>
      <w:r>
        <w:t xml:space="preserve">, diving deep and retaining incredible amounts about a topic that spikes my interest (and my dopamine). But it can just as easily go the other way – easily overwhelmed, hard to process, and very often, hard to remember. </w:t>
      </w:r>
    </w:p>
    <w:p w14:paraId="03F7AEBF" w14:textId="77777777" w:rsidR="00CC7D74" w:rsidRDefault="00CC7D74" w:rsidP="00686D5F">
      <w:r>
        <w:t xml:space="preserve">A couple of years ago I was told during breast a scan that a lymph node had been found in an unusual area. Fine for now, but worth monitoring yearly. I remember nodding, thinking yes, I’ll stay on top of that. </w:t>
      </w:r>
    </w:p>
    <w:p w14:paraId="4FF77AED" w14:textId="77777777" w:rsidR="00CC7D74" w:rsidRDefault="00CC7D74" w:rsidP="00686D5F">
      <w:r>
        <w:t xml:space="preserve">And then life continued, and without a reminder or follow up appointment set, I forgot. Completely. Not because it wasn’t important to me, but because that’s just how my brain works. Out of sight, out of mind. It’s a pattern I know well, and one that a lot of health care systems aren’t really built to account for. </w:t>
      </w:r>
    </w:p>
    <w:p w14:paraId="6433B002" w14:textId="77777777" w:rsidR="00CC7D74" w:rsidRDefault="00CC7D74" w:rsidP="00686D5F">
      <w:r>
        <w:t>When it finally came back on my radar, I booked a follow up. The first finding had been nothing to worry about – but over later scans, a couple more things had quietly shown up, and the most recent one needed a closer look. So, from there I was referred to a specialist.</w:t>
      </w:r>
    </w:p>
    <w:p w14:paraId="2DF43BBB" w14:textId="77777777" w:rsidR="00CC7D74" w:rsidRDefault="00CC7D74" w:rsidP="00686D5F">
      <w:r>
        <w:t xml:space="preserve">I didn’t really know what to expect. I think I was bracing for another appointment where I’d walk out with half the information, nodding along, pretending I’d followed everything. It wasn’t like that at all. </w:t>
      </w:r>
    </w:p>
    <w:p w14:paraId="0DA44A35" w14:textId="77777777" w:rsidR="00CC7D74" w:rsidRDefault="00CC7D74" w:rsidP="00686D5F">
      <w:r>
        <w:t xml:space="preserve">My specialist was thorough and unhurried. She showed me how to check my own breasts, something I’d never been shown before. Then she drew me a diagram. A basic map of my breasts, with every finding from my previous scans marked and labelled. She went through each one individually, pulling up the ultrasound images and explaining what I was </w:t>
      </w:r>
      <w:proofErr w:type="gramStart"/>
      <w:r>
        <w:t>actually looking</w:t>
      </w:r>
      <w:proofErr w:type="gramEnd"/>
      <w:r>
        <w:t xml:space="preserve"> at – from the jellybean-shaped lymph node to the more recent finding of low concern that still required a biopsy for assurance. She noted everything on the diagram for me to take home. </w:t>
      </w:r>
    </w:p>
    <w:p w14:paraId="72BF7B7D" w14:textId="77777777" w:rsidR="00CC7D74" w:rsidRDefault="00CC7D74" w:rsidP="00686D5F">
      <w:r>
        <w:t>For my brain, this visual breakdown of information was everything.</w:t>
      </w:r>
    </w:p>
    <w:p w14:paraId="36F15901" w14:textId="77777777" w:rsidR="00CC7D74" w:rsidRDefault="00CC7D74" w:rsidP="00686D5F">
      <w:r>
        <w:t>She wasn’t doing anything ground-breaking, just communicating clearly. But for someone who processes information the way I do, it made a huge difference. It’s helped me understand what I need and should feel confident asking for in future.</w:t>
      </w:r>
    </w:p>
    <w:p w14:paraId="63F05919" w14:textId="77777777" w:rsidR="00CC7D74" w:rsidRDefault="00CC7D74" w:rsidP="00686D5F">
      <w:r>
        <w:t>P.S. A resource worth knowing: If you’re a neurodivergent person navigating women’s health and you haven’t come across Jean Hailes yet, it’s worth bookmarking. It’s become a website I return to when the internet feels like too much: plain, trustworthy information that is broken down and structured nicely in sections (which I love). Their Her Health Check tool at checks.jeanhailes.org.au is also a great place to start for working out what checks you need at your age and stage of life.”</w:t>
      </w:r>
    </w:p>
    <w:p w14:paraId="1696F6D7" w14:textId="77777777" w:rsidR="00CC7D74" w:rsidRDefault="00CC7D74" w:rsidP="0035678D">
      <w:pPr>
        <w:pStyle w:val="NormalContributor"/>
      </w:pPr>
      <w:r>
        <w:t>- Shared Anonymously</w:t>
      </w:r>
    </w:p>
    <w:p w14:paraId="38885904" w14:textId="77777777" w:rsidR="00CC7D74" w:rsidRPr="00846761" w:rsidRDefault="00CC7D74" w:rsidP="001B27DE">
      <w:pPr>
        <w:pStyle w:val="Heading3"/>
      </w:pPr>
      <w:bookmarkStart w:id="38" w:name="_Toc228262024"/>
      <w:r w:rsidRPr="00846761">
        <w:t>The Jean Hailes Her Health Check</w:t>
      </w:r>
      <w:bookmarkEnd w:id="38"/>
      <w:r w:rsidRPr="00846761">
        <w:t xml:space="preserve"> </w:t>
      </w:r>
    </w:p>
    <w:p w14:paraId="61CBD028" w14:textId="77777777" w:rsidR="00CC7D74" w:rsidRDefault="00CC7D74" w:rsidP="00686D5F">
      <w:r>
        <w:t>The Jean Hailes Her Health Check is a free online tool that tells you which health checks you might need based on the information you provide.</w:t>
      </w:r>
    </w:p>
    <w:p w14:paraId="121E48DC" w14:textId="77777777" w:rsidR="0049619F" w:rsidRDefault="00CC7D74" w:rsidP="0049619F">
      <w:hyperlink r:id="rId41" w:history="1">
        <w:bookmarkStart w:id="39" w:name="_Toc228262025"/>
        <w:r w:rsidRPr="00846761">
          <w:rPr>
            <w:rStyle w:val="Hyperlink"/>
            <w:color w:val="auto"/>
            <w:u w:val="none"/>
          </w:rPr>
          <w:t>The Her Health Check tool</w:t>
        </w:r>
      </w:hyperlink>
      <w:r w:rsidRPr="00846761">
        <w:t xml:space="preserve"> is a great place to start if you feel overwhelmed or confused about what health checks you should be getting. </w:t>
      </w:r>
    </w:p>
    <w:p w14:paraId="62FD8956" w14:textId="7F66497D" w:rsidR="00CC7D74" w:rsidRPr="00846761" w:rsidRDefault="00CC7D74" w:rsidP="0049619F">
      <w:pPr>
        <w:pStyle w:val="Heading2"/>
      </w:pPr>
      <w:r w:rsidRPr="00846761">
        <w:t>Finding the Right Fit</w:t>
      </w:r>
      <w:bookmarkEnd w:id="39"/>
      <w:r w:rsidRPr="00846761">
        <w:t xml:space="preserve"> </w:t>
      </w:r>
    </w:p>
    <w:p w14:paraId="67C0A25A" w14:textId="01BF97ED" w:rsidR="00CC7D74" w:rsidRPr="0049619F" w:rsidRDefault="00CC7D74" w:rsidP="00686D5F">
      <w:pPr>
        <w:rPr>
          <w:rFonts w:ascii="Calibri" w:hAnsi="Calibri"/>
          <w:b/>
          <w:bCs/>
        </w:rPr>
      </w:pPr>
      <w:r w:rsidRPr="00706468">
        <w:rPr>
          <w:rStyle w:val="Bold"/>
        </w:rPr>
        <w:t>It can be hard to know where to start when trying to find the right sexual and reproductive health service for your needs but there are services that exist in Victoria that can help.</w:t>
      </w:r>
    </w:p>
    <w:p w14:paraId="642156AC" w14:textId="77777777" w:rsidR="00CC7D74" w:rsidRPr="00846761" w:rsidRDefault="00CC7D74" w:rsidP="001B27DE">
      <w:pPr>
        <w:pStyle w:val="Heading3"/>
      </w:pPr>
      <w:bookmarkStart w:id="40" w:name="_Toc228262026"/>
      <w:r w:rsidRPr="00846761">
        <w:t>Virtual Women’s Health Clinic</w:t>
      </w:r>
      <w:bookmarkEnd w:id="40"/>
      <w:r w:rsidRPr="00846761">
        <w:t xml:space="preserve"> </w:t>
      </w:r>
    </w:p>
    <w:p w14:paraId="6E06E79D" w14:textId="77777777" w:rsidR="00CC7D74" w:rsidRDefault="00CC7D74" w:rsidP="00686D5F">
      <w:r>
        <w:t>The Virtual women’s health clinic provides free, inclusive, and confidential care to all women, girls, and gender-diverse people of all ages and backgrounds across Victoria. No referral or Medicare card needed via phone or video appointments.</w:t>
      </w:r>
    </w:p>
    <w:p w14:paraId="19F057CA" w14:textId="77777777" w:rsidR="00CC7D74" w:rsidRDefault="00CC7D74" w:rsidP="001B27DE">
      <w:pPr>
        <w:pStyle w:val="Heading4"/>
      </w:pPr>
      <w:r>
        <w:t>Care that puts you first</w:t>
      </w:r>
    </w:p>
    <w:p w14:paraId="3464ADA3" w14:textId="77777777" w:rsidR="00CC7D74" w:rsidRDefault="00CC7D74" w:rsidP="00CC7D74">
      <w:pPr>
        <w:pStyle w:val="BodyListBody"/>
      </w:pPr>
      <w:r>
        <w:t xml:space="preserve">No travel, no long waits, no appointment cost </w:t>
      </w:r>
    </w:p>
    <w:p w14:paraId="1566041C" w14:textId="77777777" w:rsidR="00CC7D74" w:rsidRDefault="00CC7D74" w:rsidP="00CC7D74">
      <w:pPr>
        <w:pStyle w:val="BodyListBody"/>
      </w:pPr>
      <w:r>
        <w:t xml:space="preserve">Delivered by women’s health professionals </w:t>
      </w:r>
    </w:p>
    <w:p w14:paraId="05B85B00" w14:textId="77777777" w:rsidR="00CC7D74" w:rsidRDefault="00CC7D74" w:rsidP="00CC7D74">
      <w:pPr>
        <w:pStyle w:val="BodyListBody"/>
      </w:pPr>
      <w:r>
        <w:t>Culturally inclusive and safe — interpreters available</w:t>
      </w:r>
    </w:p>
    <w:p w14:paraId="0C87C4A7" w14:textId="77777777" w:rsidR="00CC7D74" w:rsidRDefault="00CC7D74" w:rsidP="001B27DE">
      <w:pPr>
        <w:pStyle w:val="Heading4"/>
      </w:pPr>
      <w:r>
        <w:t>How the Virtual Women’s Health can help you</w:t>
      </w:r>
    </w:p>
    <w:p w14:paraId="4F8FF03E" w14:textId="77777777" w:rsidR="00CC7D74" w:rsidRDefault="00CC7D74" w:rsidP="00CC7D74">
      <w:pPr>
        <w:pStyle w:val="BodyListBody"/>
      </w:pPr>
      <w:r>
        <w:t>Contraception</w:t>
      </w:r>
    </w:p>
    <w:p w14:paraId="60004F7E" w14:textId="77777777" w:rsidR="00CC7D74" w:rsidRDefault="00CC7D74" w:rsidP="00CC7D74">
      <w:pPr>
        <w:pStyle w:val="BodyListBody"/>
      </w:pPr>
      <w:r>
        <w:t>Menopause/perimenopause care</w:t>
      </w:r>
    </w:p>
    <w:p w14:paraId="06F66DDE" w14:textId="77777777" w:rsidR="00CC7D74" w:rsidRDefault="00CC7D74" w:rsidP="00CC7D74">
      <w:pPr>
        <w:pStyle w:val="BodyListBody"/>
      </w:pPr>
      <w:r>
        <w:t>Pelvic pain support</w:t>
      </w:r>
    </w:p>
    <w:p w14:paraId="36E19000" w14:textId="77777777" w:rsidR="00CC7D74" w:rsidRDefault="00CC7D74" w:rsidP="00CC7D74">
      <w:pPr>
        <w:pStyle w:val="BodyListBody"/>
      </w:pPr>
      <w:r>
        <w:t>Endometriosis support</w:t>
      </w:r>
    </w:p>
    <w:p w14:paraId="065E2C3E" w14:textId="77777777" w:rsidR="00CC7D74" w:rsidRDefault="00CC7D74" w:rsidP="00CC7D74">
      <w:pPr>
        <w:pStyle w:val="BodyListBody"/>
      </w:pPr>
      <w:r>
        <w:t>Cervical screening</w:t>
      </w:r>
    </w:p>
    <w:p w14:paraId="65D3EAA3" w14:textId="77777777" w:rsidR="00CC7D74" w:rsidRDefault="00CC7D74" w:rsidP="00CC7D74">
      <w:pPr>
        <w:pStyle w:val="BodyListBody"/>
      </w:pPr>
      <w:r>
        <w:t>Sexual healthcare and STI testing</w:t>
      </w:r>
    </w:p>
    <w:p w14:paraId="0DDD5E30" w14:textId="77777777" w:rsidR="00CC7D74" w:rsidRDefault="00CC7D74" w:rsidP="00CC7D74">
      <w:pPr>
        <w:pStyle w:val="BodyListBody"/>
      </w:pPr>
      <w:r>
        <w:t>Menstrual health</w:t>
      </w:r>
    </w:p>
    <w:p w14:paraId="00730B4B" w14:textId="77777777" w:rsidR="00CC7D74" w:rsidRDefault="00CC7D74" w:rsidP="00CC7D74">
      <w:pPr>
        <w:pStyle w:val="BodyListBody"/>
      </w:pPr>
      <w:r>
        <w:t>Breast health</w:t>
      </w:r>
    </w:p>
    <w:p w14:paraId="5884E408" w14:textId="77777777" w:rsidR="00CC7D74" w:rsidRDefault="00CC7D74" w:rsidP="00CC7D74">
      <w:pPr>
        <w:pStyle w:val="BodyListBody"/>
      </w:pPr>
      <w:r>
        <w:t>Pregnancy termination care (abortion)</w:t>
      </w:r>
    </w:p>
    <w:p w14:paraId="7D2CF20D" w14:textId="77777777" w:rsidR="00CC7D74" w:rsidRDefault="00CC7D74" w:rsidP="001B27DE">
      <w:pPr>
        <w:pStyle w:val="Heading4"/>
      </w:pPr>
      <w:r>
        <w:t>Who can you see at the Virtual Women’s Health Clinic?</w:t>
      </w:r>
    </w:p>
    <w:p w14:paraId="404EDEA6" w14:textId="77777777" w:rsidR="00CC7D74" w:rsidRDefault="00CC7D74" w:rsidP="00CC7D74">
      <w:pPr>
        <w:pStyle w:val="BodyListBody"/>
      </w:pPr>
      <w:r>
        <w:t>Registered Nurse (RN)</w:t>
      </w:r>
    </w:p>
    <w:p w14:paraId="2CC05EF2" w14:textId="77777777" w:rsidR="00CC7D74" w:rsidRDefault="00CC7D74" w:rsidP="00CC7D74">
      <w:pPr>
        <w:pStyle w:val="BodyListBody"/>
      </w:pPr>
      <w:r>
        <w:t>Nurse Practitioner (NP)</w:t>
      </w:r>
    </w:p>
    <w:p w14:paraId="6B073F2E" w14:textId="77777777" w:rsidR="00CC7D74" w:rsidRDefault="00CC7D74" w:rsidP="00CC7D74">
      <w:pPr>
        <w:pStyle w:val="BodyListBody"/>
      </w:pPr>
      <w:r>
        <w:t>General Practitioner (GP)</w:t>
      </w:r>
    </w:p>
    <w:p w14:paraId="100FBCAD" w14:textId="77777777" w:rsidR="00CC7D74" w:rsidRDefault="00CC7D74" w:rsidP="00CC7D74">
      <w:pPr>
        <w:pStyle w:val="BodyListBody"/>
      </w:pPr>
      <w:r>
        <w:t xml:space="preserve">Pelvic Health Physiotherapist  </w:t>
      </w:r>
    </w:p>
    <w:p w14:paraId="46C60127" w14:textId="77777777" w:rsidR="00CC7D74" w:rsidRDefault="00CC7D74" w:rsidP="001B27DE">
      <w:pPr>
        <w:pStyle w:val="Heading4"/>
      </w:pPr>
      <w:r>
        <w:t>Appointments that fit your life</w:t>
      </w:r>
    </w:p>
    <w:p w14:paraId="38185EA6" w14:textId="4250F1DE" w:rsidR="00CC7D74" w:rsidRDefault="00CC7D74" w:rsidP="00686D5F">
      <w:r>
        <w:t xml:space="preserve">Open Monday to Friday, 9 am – 5 pm. Appointments are private, secure, and flexible — by phone or video. Visit </w:t>
      </w:r>
      <w:hyperlink r:id="rId42" w:history="1">
        <w:r>
          <w:rPr>
            <w:rStyle w:val="Hyperlink"/>
          </w:rPr>
          <w:t>the Each – virtual women’s health clinic website</w:t>
        </w:r>
      </w:hyperlink>
      <w:r>
        <w:t xml:space="preserve"> or call 1300 003 224 to get in touch.</w:t>
      </w:r>
    </w:p>
    <w:p w14:paraId="29F59F0B" w14:textId="77777777" w:rsidR="0049619F" w:rsidRDefault="0049619F" w:rsidP="0049619F">
      <w:pPr>
        <w:pStyle w:val="Heading3"/>
      </w:pPr>
      <w:r>
        <w:br w:type="page"/>
      </w:r>
    </w:p>
    <w:p w14:paraId="19F3C998" w14:textId="78107216" w:rsidR="00CC7D74" w:rsidRDefault="00CC7D74" w:rsidP="0049619F">
      <w:pPr>
        <w:pStyle w:val="Heading3"/>
        <w:rPr>
          <w:sz w:val="36"/>
          <w:szCs w:val="36"/>
        </w:rPr>
      </w:pPr>
      <w:r>
        <w:t xml:space="preserve">1800 My Options </w:t>
      </w:r>
    </w:p>
    <w:p w14:paraId="3889840B" w14:textId="77777777" w:rsidR="00CC7D74" w:rsidRDefault="00CC7D74" w:rsidP="00686D5F">
      <w:r>
        <w:t>Are you looking for sexual and reproductive health services in Victoria?</w:t>
      </w:r>
    </w:p>
    <w:p w14:paraId="0E9B59D7" w14:textId="77777777" w:rsidR="00CC7D74" w:rsidRDefault="00CC7D74" w:rsidP="00686D5F">
      <w:r>
        <w:t>1800 My Options is a confidential and free phone line and online service, giving you information about contraception, pregnancy options (including abortion) and sexual health. Proudly pro-choice, non-judgmental, woman-centred and independent. 1800 My Options work alongside hundreds of trusted healthcare providers in Victoria, to link you to the services that best suit your needs.</w:t>
      </w:r>
    </w:p>
    <w:p w14:paraId="78D23749" w14:textId="77777777" w:rsidR="00CC7D74" w:rsidRDefault="00CC7D74" w:rsidP="0049619F">
      <w:hyperlink r:id="rId43" w:history="1">
        <w:r>
          <w:rPr>
            <w:rStyle w:val="Hyperlink"/>
          </w:rPr>
          <w:t>You can use the online search</w:t>
        </w:r>
      </w:hyperlink>
      <w:r>
        <w:t xml:space="preserve">, to find the locations and contact details of services across Victoria. Or by speaking to the 1800 My Options team directly over the phone or via the online chat service 9am-5pm weekdays </w:t>
      </w:r>
    </w:p>
    <w:p w14:paraId="1AA6F893" w14:textId="56EE98B6" w:rsidR="00CC7D74" w:rsidRPr="0049619F" w:rsidRDefault="00CC7D74" w:rsidP="0049619F">
      <w:pPr>
        <w:rPr>
          <w:rStyle w:val="Hyperlink"/>
          <w:color w:val="auto"/>
          <w:u w:val="none"/>
        </w:rPr>
      </w:pPr>
      <w:r>
        <w:t xml:space="preserve">Visit the </w:t>
      </w:r>
      <w:hyperlink r:id="rId44" w:history="1">
        <w:r>
          <w:rPr>
            <w:rStyle w:val="Hyperlink"/>
          </w:rPr>
          <w:t xml:space="preserve">1800 My Options </w:t>
        </w:r>
        <w:proofErr w:type="spellStart"/>
        <w:r>
          <w:rPr>
            <w:rStyle w:val="Hyperlink"/>
          </w:rPr>
          <w:t>website</w:t>
        </w:r>
      </w:hyperlink>
      <w:r>
        <w:t>or</w:t>
      </w:r>
      <w:proofErr w:type="spellEnd"/>
      <w:r>
        <w:t xml:space="preserve"> call 1800 696 784 to get in touch.</w:t>
      </w:r>
    </w:p>
    <w:p w14:paraId="57BB7D5E" w14:textId="2229B3A1" w:rsidR="00CC7D74" w:rsidRPr="00846761" w:rsidRDefault="00CC7D74" w:rsidP="001B27DE">
      <w:pPr>
        <w:pStyle w:val="Heading3"/>
      </w:pPr>
      <w:bookmarkStart w:id="41" w:name="_Toc228262027"/>
      <w:r w:rsidRPr="00CC7D74">
        <w:t>Local Gippsland Story</w:t>
      </w:r>
      <w:r>
        <w:t xml:space="preserve">: </w:t>
      </w:r>
      <w:r w:rsidRPr="00846761">
        <w:t>When the Right Specialist Makes All the Difference</w:t>
      </w:r>
      <w:bookmarkEnd w:id="41"/>
    </w:p>
    <w:p w14:paraId="4EC562F4" w14:textId="77777777" w:rsidR="00CC7D74" w:rsidRDefault="00CC7D74" w:rsidP="0035678D">
      <w:pPr>
        <w:pStyle w:val="NormalItalic"/>
      </w:pPr>
      <w:r>
        <w:t xml:space="preserve">This Local Gippsland story demonstrates the profound impact a health professional can have on a patient’s health, wellbeing and understanding of their bodies.  </w:t>
      </w:r>
    </w:p>
    <w:p w14:paraId="05720263" w14:textId="77777777" w:rsidR="00CC7D74" w:rsidRDefault="00CC7D74" w:rsidP="00686D5F">
      <w:r>
        <w:t xml:space="preserve">“I had a fantastic experience at a specialist centre in Baw </w:t>
      </w:r>
      <w:proofErr w:type="spellStart"/>
      <w:r>
        <w:t>Baw</w:t>
      </w:r>
      <w:proofErr w:type="spellEnd"/>
      <w:r>
        <w:t xml:space="preserve">. She specialises in gynaecology and dermatology and was able to help me get referred to a bacterial vaginosis (pact) study. As someone who is chronically immunocompromised, having permanent partial overgrowth that often doesn’t meet the threshold for a positive culture, has complicated the care I’ve received and led to many years of discomfort, pain, painful intercourse, itching, and recurrent full blown infections (whether BV or thrush as a result of imbalance or rebound from antibiotics). </w:t>
      </w:r>
    </w:p>
    <w:p w14:paraId="01D237FB" w14:textId="77777777" w:rsidR="00CC7D74" w:rsidRDefault="00CC7D74" w:rsidP="00686D5F">
      <w:r>
        <w:t xml:space="preserve">Being neurodivergent has made it hard to get out of the house, as well as harder to bond with and trust specialists, especially since having had an IUD painfully placed by another local gynaecologist that was the wrong size when I was 19 and the resulting year of chronic severe pain and depression that was ignored and explained away instead of treated. </w:t>
      </w:r>
    </w:p>
    <w:p w14:paraId="78BA4B82" w14:textId="77777777" w:rsidR="00CC7D74" w:rsidRDefault="00CC7D74" w:rsidP="00686D5F">
      <w:r>
        <w:t>She was lovely, thorough, trauma informed, and knowledgeable. She helped me get the care I needed and has helped me understand my body too.”</w:t>
      </w:r>
    </w:p>
    <w:p w14:paraId="1DEFA454" w14:textId="77777777" w:rsidR="00CC7D74" w:rsidRDefault="00CC7D74" w:rsidP="0035678D">
      <w:pPr>
        <w:pStyle w:val="NormalContributor"/>
      </w:pPr>
      <w:r>
        <w:t>- Shared Anonymously</w:t>
      </w:r>
    </w:p>
    <w:p w14:paraId="021475AB" w14:textId="7C371E08" w:rsidR="00CC7D74" w:rsidRPr="00846761" w:rsidRDefault="00CC7D74" w:rsidP="001B27DE">
      <w:pPr>
        <w:pStyle w:val="Heading3"/>
      </w:pPr>
      <w:bookmarkStart w:id="42" w:name="_Toc228262028"/>
      <w:r w:rsidRPr="00CC7D74">
        <w:t>Local Gippsland Story</w:t>
      </w:r>
      <w:r>
        <w:t xml:space="preserve">: </w:t>
      </w:r>
      <w:r w:rsidRPr="00846761">
        <w:t>The Cost of Not Being Heard</w:t>
      </w:r>
      <w:bookmarkEnd w:id="42"/>
    </w:p>
    <w:p w14:paraId="65F2CA41" w14:textId="77777777" w:rsidR="00CC7D74" w:rsidRDefault="00CC7D74" w:rsidP="0035678D">
      <w:pPr>
        <w:pStyle w:val="NormalItalic"/>
      </w:pPr>
      <w:r>
        <w:t xml:space="preserve">This Local Gippsland Story illustrates a long and frustrating journey to finally finding the right health service for their needs. The story is also an example of where the newly opened Virtual Women’s Health Clinic could be used, to access specialist care at low to no cost from home. </w:t>
      </w:r>
    </w:p>
    <w:p w14:paraId="2E46151B" w14:textId="77777777" w:rsidR="00CC7D74" w:rsidRDefault="00CC7D74" w:rsidP="00686D5F">
      <w:r>
        <w:t xml:space="preserve">“I’m a </w:t>
      </w:r>
      <w:proofErr w:type="gramStart"/>
      <w:r>
        <w:t>34 year old</w:t>
      </w:r>
      <w:proofErr w:type="gramEnd"/>
      <w:r>
        <w:t xml:space="preserve"> </w:t>
      </w:r>
      <w:proofErr w:type="gramStart"/>
      <w:r>
        <w:t>cis-woman</w:t>
      </w:r>
      <w:proofErr w:type="gramEnd"/>
      <w:r>
        <w:t xml:space="preserve"> who has had (what feels like) a long journey with my reproductive health.</w:t>
      </w:r>
    </w:p>
    <w:p w14:paraId="51A47018" w14:textId="77777777" w:rsidR="00CC7D74" w:rsidRDefault="00CC7D74" w:rsidP="00686D5F">
      <w:r>
        <w:t>I was put on combined contraceptive pills at 13 for heavy and frequent periods. From then on, I used one method of hormonal birth control or another until I was 31.</w:t>
      </w:r>
    </w:p>
    <w:p w14:paraId="2C6D26E8" w14:textId="77777777" w:rsidR="00CC7D74" w:rsidRDefault="00CC7D74" w:rsidP="00686D5F">
      <w:r>
        <w:t>In my mid 20’s I received a mental health diagnosis which could be treated easily with medication. It changed my life, and I can’t imagine giving up what those meds gave me. I felt such a weight off my shoulders.</w:t>
      </w:r>
    </w:p>
    <w:p w14:paraId="727A521E" w14:textId="77777777" w:rsidR="00CC7D74" w:rsidRDefault="00CC7D74" w:rsidP="00686D5F">
      <w:r>
        <w:t>The downside: those meds don’t play nicely with the pill. The pill decreases their efficacy to the point where it’s virtually non-existent. Increasing the dose to counter that would put me well above the maximum allowed daily dosage and put me in severe danger. This is strongly backed by peer-reviewed studies. My psych explained that to me, and I transitioned to Depo-Provera contraceptive injections every 12 weeks. Later Depo was no longer an option for other reasons, and I needed a new solution.</w:t>
      </w:r>
    </w:p>
    <w:p w14:paraId="59AD3FCF" w14:textId="77777777" w:rsidR="00CC7D74" w:rsidRDefault="00CC7D74" w:rsidP="00686D5F">
      <w:r>
        <w:t xml:space="preserve">I was recommended a Mirena IUD, in retrospect with </w:t>
      </w:r>
      <w:proofErr w:type="gramStart"/>
      <w:r>
        <w:t>fairly inadequate</w:t>
      </w:r>
      <w:proofErr w:type="gramEnd"/>
      <w:r>
        <w:t xml:space="preserve"> information to make a truly informed choice. The insertion was horrific. I was told that it would be painless, but that I would need someone to drive me home. My partner heard me scream from the waiting room. No numbing spray, just told to take 2 </w:t>
      </w:r>
      <w:proofErr w:type="gramStart"/>
      <w:r>
        <w:t>ibuprofen</w:t>
      </w:r>
      <w:proofErr w:type="gramEnd"/>
      <w:r>
        <w:t xml:space="preserve"> before. I nearly vomited on the doctor’s (very expensive) shoes, and he implied I was being a bit dramatic.</w:t>
      </w:r>
    </w:p>
    <w:p w14:paraId="6675CC3A" w14:textId="77777777" w:rsidR="00CC7D74" w:rsidRDefault="00CC7D74" w:rsidP="00686D5F">
      <w:r>
        <w:t xml:space="preserve">I’m lucky that I tolerate Mirena well. I kept it for 8 years. No periods, no pain, and </w:t>
      </w:r>
      <w:proofErr w:type="gramStart"/>
      <w:r>
        <w:t>later on</w:t>
      </w:r>
      <w:proofErr w:type="gramEnd"/>
      <w:r>
        <w:t xml:space="preserve"> I realised that I wasn’t even ovulating. That’s uncommon, but it is possible; information which is readily available online. 55% of users do not ovulate in the first year, 25% in the first 4 years. I know I wasn’t ovulating because up until this point, I never had (birth control at 13, remember?). Until I did, and </w:t>
      </w:r>
      <w:proofErr w:type="gramStart"/>
      <w:r>
        <w:t>boy</w:t>
      </w:r>
      <w:proofErr w:type="gramEnd"/>
      <w:r>
        <w:t xml:space="preserve"> do you notice it when you haven’t experienced it before. Picture me in my work toilet googling “what is coming out of me?”</w:t>
      </w:r>
    </w:p>
    <w:p w14:paraId="5028B9B7" w14:textId="77777777" w:rsidR="00CC7D74" w:rsidRDefault="00CC7D74" w:rsidP="00686D5F">
      <w:r>
        <w:t>I didn’t replace the Mirena when it expired. I wasn’t having sex with anyone who could impregnate me. Why go through another nightmare insertion? And then it all went haywire. Bleeding through tampons within hours, bleeding through menstrual underwear, and my mental health tanked. Every month I’d find myself questioning what I was living for. I never made plans to end it all, but that is where I was headed.</w:t>
      </w:r>
    </w:p>
    <w:p w14:paraId="456989DB" w14:textId="77777777" w:rsidR="00CC7D74" w:rsidRDefault="00CC7D74" w:rsidP="00686D5F">
      <w:r>
        <w:t xml:space="preserve">I got a PMDD diagnosis, and trial and error to find a new contraceptive method began. I tried Depo again, and this time it didn’t work. I was still bleeding heavily, still dealing with twice monthly mental health crises. I tried Implanon. It was worse than not treating the PMDD at all. After 3 months I was ready to remove it myself if my doctor wouldn’t. I had a new GP by this </w:t>
      </w:r>
      <w:proofErr w:type="gramStart"/>
      <w:r>
        <w:t>point</w:t>
      </w:r>
      <w:proofErr w:type="gramEnd"/>
      <w:r>
        <w:t xml:space="preserve"> and he listened, believed me, and removed it. Within 3 days my mental health had stabilised.</w:t>
      </w:r>
    </w:p>
    <w:p w14:paraId="7CDA715E" w14:textId="77777777" w:rsidR="00CC7D74" w:rsidRDefault="00CC7D74" w:rsidP="00686D5F">
      <w:r>
        <w:t>Then I moved to East Gippsland, 4 hours away from home. I didn’t have a GP out here, and my PMDD was still untreated. It was time to admit defeat and go back to the Mirena. I was traumatised by the first insertion, but the 8 years after were great. Finances were better, I had health insurance, I’d pay to be put under if that was an option. I went to a clinic in East Gippsland.</w:t>
      </w:r>
    </w:p>
    <w:p w14:paraId="633C290B" w14:textId="77777777" w:rsidR="00CC7D74" w:rsidRDefault="00CC7D74" w:rsidP="00686D5F">
      <w:r>
        <w:t>The clinic was an awful experience. I went in, explained my history, and asked for a Mirena. The doctor I saw told me point blank that the Mirena does not suppress ovulation, in anyone, ever. I tried to explain that there is academic research, and I was dismissed and (condescendingly) shown a diagram of a uterus. Her solution: a progesterone-only pill. I explained it wasn’t an option with my mental health meds, again backed by peer-reviewed studies. She told me that I was incorrect and gave me a script. She was unwilling to insert a Mirena unless I tried the pill, because I was “wrong” about ovulation, so it wasn’t worth doing.</w:t>
      </w:r>
    </w:p>
    <w:p w14:paraId="15FF7B9E" w14:textId="77777777" w:rsidR="00CC7D74" w:rsidRDefault="00CC7D74" w:rsidP="00686D5F">
      <w:r>
        <w:t xml:space="preserve">I filled the script for the pill, figuring “Hey, she’s a doctor, right?”. I read the CMI booklet in the box. It named my mental meds specifically as something not to mix it with. By this point I was so disillusioned with this years-long journey that I tried a month of the pill anyway. It was worse than anything I’d experienced along this journey. Both my mental health condition and my PMDD went into overdrive. I stopped after a month because, again, I was in danger of taking my life. What that doctor had done was irresponsible, and it felt </w:t>
      </w:r>
      <w:proofErr w:type="gramStart"/>
      <w:r>
        <w:t>ego-driven</w:t>
      </w:r>
      <w:proofErr w:type="gramEnd"/>
      <w:r>
        <w:t>. I wasn’t listened to, my experience was dismissed, and when I pushed back, a course of treatment was provided that was outright dangerous.</w:t>
      </w:r>
    </w:p>
    <w:p w14:paraId="0536101A" w14:textId="77777777" w:rsidR="00CC7D74" w:rsidRDefault="00CC7D74" w:rsidP="00686D5F">
      <w:r>
        <w:t>A friend referred me to a sexual health clinic in Melbourne; they’d had an IUD inserted there and the staff had been incredibly respectful and supportive. I made an appointment. I told my story and prepared for a repeat of my last experience. The doctor listened and told me that she was so sorry for how I’d been treated previously. I cried, a lot.</w:t>
      </w:r>
    </w:p>
    <w:p w14:paraId="061475AA" w14:textId="77777777" w:rsidR="00CC7D74" w:rsidRDefault="00CC7D74" w:rsidP="00686D5F">
      <w:r>
        <w:t>I travelled the 4 hours back to Melbourne to the clinic to have the IUD inserted, this time with a green whistle on hand to use as needed. I was given medication for pain and nausea before insertion and local anaesthesia during. I was even given a script for Tramadol afterwards, after I explained that I’d been using it to treat my period pain for years. It was still incredibly painful, but this time I cried out of relief, instead of fear. I won’t ever have a painless insertion, my body just isn’t built for it, but it was the least painful it’s ever likely to be. 4 months on, I feel more myself than I have in a couple of years.</w:t>
      </w:r>
    </w:p>
    <w:p w14:paraId="59F2A16B" w14:textId="77777777" w:rsidR="00CC7D74" w:rsidRDefault="00CC7D74" w:rsidP="00686D5F">
      <w:r>
        <w:t xml:space="preserve">The experience has put me off all medical care locally, not just sexual health care. I travel back to Melbourne once a year to see a GP so that Medicare will cover telehealth appointments for the rest of the year. People who menstruate deserve better than what I experienced, and I hope that sharing </w:t>
      </w:r>
      <w:proofErr w:type="gramStart"/>
      <w:r>
        <w:t>this sheds</w:t>
      </w:r>
      <w:proofErr w:type="gramEnd"/>
      <w:r>
        <w:t xml:space="preserve"> some light on what wrong looks like, and what right can be.”</w:t>
      </w:r>
    </w:p>
    <w:p w14:paraId="4C277B95" w14:textId="77777777" w:rsidR="00CC7D74" w:rsidRDefault="00CC7D74" w:rsidP="0035678D">
      <w:pPr>
        <w:pStyle w:val="NormalContributor"/>
      </w:pPr>
      <w:r>
        <w:t>- Shared Anonymously</w:t>
      </w:r>
    </w:p>
    <w:p w14:paraId="21BCEAAF" w14:textId="77777777" w:rsidR="00CC7D74" w:rsidRPr="00846761" w:rsidRDefault="00CC7D74" w:rsidP="001B27DE">
      <w:pPr>
        <w:pStyle w:val="Heading2"/>
      </w:pPr>
      <w:bookmarkStart w:id="43" w:name="_Toc228262029"/>
      <w:r w:rsidRPr="00846761">
        <w:t>Waiting Room Recs</w:t>
      </w:r>
      <w:bookmarkEnd w:id="43"/>
    </w:p>
    <w:p w14:paraId="297A4442" w14:textId="77777777" w:rsidR="00706468" w:rsidRPr="009E19D9" w:rsidRDefault="00706468" w:rsidP="00706468">
      <w:pPr>
        <w:rPr>
          <w:lang w:val="en-GB"/>
        </w:rPr>
      </w:pPr>
      <w:r w:rsidRPr="009E19D9">
        <w:rPr>
          <w:lang w:val="en-GB"/>
        </w:rPr>
        <w:t>We asked the team at Women with Disabilities Victoria for their recommendations to help you pass the time in waiting rooms or to enjoy at home! Whether you’re in the mood for a good listen, something to watch, or a compelling read, these podcasts, TV shows and audiobooks are here to keep you company.</w:t>
      </w:r>
    </w:p>
    <w:p w14:paraId="61E50686" w14:textId="77777777" w:rsidR="00706468" w:rsidRDefault="00706468" w:rsidP="00706468">
      <w:pPr>
        <w:pStyle w:val="BodyListBody"/>
        <w:rPr>
          <w:rStyle w:val="Hyperlink"/>
        </w:rPr>
      </w:pPr>
      <w:hyperlink r:id="rId45" w:history="1">
        <w:r>
          <w:rPr>
            <w:rStyle w:val="Hyperlink"/>
          </w:rPr>
          <w:t>Those Who Burn the Brightest</w:t>
        </w:r>
      </w:hyperlink>
    </w:p>
    <w:p w14:paraId="2A38237D" w14:textId="77777777" w:rsidR="00706468" w:rsidRPr="009D100F" w:rsidRDefault="00706468" w:rsidP="00706468">
      <w:pPr>
        <w:pStyle w:val="BodyListBody"/>
        <w:numPr>
          <w:ilvl w:val="0"/>
          <w:numId w:val="0"/>
        </w:numPr>
        <w:ind w:left="720"/>
        <w:rPr>
          <w:rStyle w:val="Italic"/>
        </w:rPr>
      </w:pPr>
      <w:r w:rsidRPr="009D100F">
        <w:rPr>
          <w:rStyle w:val="Italic"/>
        </w:rPr>
        <w:t>Novel by Kayla Morton</w:t>
      </w:r>
    </w:p>
    <w:p w14:paraId="4B9ED595" w14:textId="6F0C37B6" w:rsidR="00CC7D74" w:rsidRPr="00706468" w:rsidRDefault="00706468" w:rsidP="00706468">
      <w:pPr>
        <w:pStyle w:val="BodyListBody"/>
        <w:numPr>
          <w:ilvl w:val="0"/>
          <w:numId w:val="0"/>
        </w:numPr>
        <w:ind w:left="720"/>
        <w:rPr>
          <w:rStyle w:val="Hyperlink"/>
          <w:color w:val="auto"/>
          <w:u w:val="none"/>
        </w:rPr>
      </w:pPr>
      <w:r>
        <w:t>Former WDV employee, Kayla Morton makes a stunning debut, with a queer, young adult fantasy rich with intrigue, romance and atmospheric world-building, set in a dangerous fae realm.</w:t>
      </w:r>
    </w:p>
    <w:p w14:paraId="2774A18D" w14:textId="77777777" w:rsidR="00CC7D74" w:rsidRDefault="00CC7D74" w:rsidP="00706468">
      <w:pPr>
        <w:pStyle w:val="BodyListBody"/>
        <w:rPr>
          <w:rStyle w:val="Hyperlink"/>
        </w:rPr>
      </w:pPr>
      <w:hyperlink r:id="rId46" w:history="1">
        <w:r>
          <w:rPr>
            <w:rStyle w:val="Hyperlink"/>
          </w:rPr>
          <w:t>Latecomers</w:t>
        </w:r>
      </w:hyperlink>
    </w:p>
    <w:p w14:paraId="406671B1" w14:textId="77777777" w:rsidR="00CC7D74" w:rsidRPr="009D100F" w:rsidRDefault="00CC7D74" w:rsidP="00706468">
      <w:pPr>
        <w:pStyle w:val="BodyListBody"/>
        <w:numPr>
          <w:ilvl w:val="0"/>
          <w:numId w:val="0"/>
        </w:numPr>
        <w:ind w:left="720"/>
        <w:rPr>
          <w:rStyle w:val="Italic"/>
        </w:rPr>
      </w:pPr>
      <w:r w:rsidRPr="009D100F">
        <w:rPr>
          <w:rStyle w:val="Italic"/>
        </w:rPr>
        <w:t>TV Series on SBS on Demand</w:t>
      </w:r>
    </w:p>
    <w:p w14:paraId="537B78BB" w14:textId="77777777" w:rsidR="00CC7D74" w:rsidRDefault="00CC7D74" w:rsidP="00706468">
      <w:pPr>
        <w:pStyle w:val="BodyListBody"/>
        <w:numPr>
          <w:ilvl w:val="0"/>
          <w:numId w:val="0"/>
        </w:numPr>
        <w:ind w:left="720"/>
      </w:pPr>
      <w:r>
        <w:t>Latecomers is a sharp, funny and refreshingly honest Australian original short-form series. It follows two young adults with cerebral palsy as they navigate sex, independence and friendship on their own terms.</w:t>
      </w:r>
    </w:p>
    <w:p w14:paraId="356DC82C" w14:textId="77777777" w:rsidR="00706468" w:rsidRDefault="00706468" w:rsidP="00706468">
      <w:pPr>
        <w:pStyle w:val="BodyListBody"/>
      </w:pPr>
      <w:hyperlink r:id="rId47" w:history="1">
        <w:r>
          <w:rPr>
            <w:rStyle w:val="Hyperlink"/>
          </w:rPr>
          <w:t>The Boldness</w:t>
        </w:r>
      </w:hyperlink>
    </w:p>
    <w:p w14:paraId="4FA50870" w14:textId="77777777" w:rsidR="00706468" w:rsidRPr="009D100F" w:rsidRDefault="00706468" w:rsidP="00706468">
      <w:pPr>
        <w:pStyle w:val="BodyListBody"/>
        <w:numPr>
          <w:ilvl w:val="0"/>
          <w:numId w:val="0"/>
        </w:numPr>
        <w:ind w:left="720"/>
        <w:rPr>
          <w:rStyle w:val="Italic"/>
        </w:rPr>
      </w:pPr>
      <w:r w:rsidRPr="009D100F">
        <w:rPr>
          <w:rStyle w:val="Italic"/>
        </w:rPr>
        <w:t>Interview Series on 3CR Radical radio</w:t>
      </w:r>
    </w:p>
    <w:p w14:paraId="6BE7C497" w14:textId="3623A3E9" w:rsidR="00706468" w:rsidRDefault="00706468" w:rsidP="00706468">
      <w:pPr>
        <w:pStyle w:val="BodyListBody"/>
        <w:numPr>
          <w:ilvl w:val="0"/>
          <w:numId w:val="0"/>
        </w:numPr>
        <w:ind w:left="720"/>
      </w:pPr>
      <w:r>
        <w:t xml:space="preserve">The Boldness is a Disability Current affairs program on 3CR Radio, </w:t>
      </w:r>
      <w:proofErr w:type="gramStart"/>
      <w:r>
        <w:t>It’s</w:t>
      </w:r>
      <w:proofErr w:type="gramEnd"/>
      <w:r>
        <w:t xml:space="preserve"> about standing up for your disability rights instead of waiting for some well-meaning person to give them to you.</w:t>
      </w:r>
    </w:p>
    <w:p w14:paraId="27055943" w14:textId="54AB3A5F" w:rsidR="00706468" w:rsidRPr="00706468" w:rsidRDefault="00706468" w:rsidP="00706468">
      <w:r w:rsidRPr="5CA2689C">
        <w:t>We also extended the callout for recommendations to the AYC Community</w:t>
      </w:r>
      <w:r>
        <w:t>:</w:t>
      </w:r>
    </w:p>
    <w:p w14:paraId="42D372AD" w14:textId="77777777" w:rsidR="00CC7D74" w:rsidRDefault="00CC7D74" w:rsidP="00706468">
      <w:pPr>
        <w:pStyle w:val="BodyListBody"/>
      </w:pPr>
      <w:hyperlink r:id="rId48" w:history="1">
        <w:r>
          <w:rPr>
            <w:rStyle w:val="Hyperlink"/>
          </w:rPr>
          <w:t>Extraordinary Attorney Woo</w:t>
        </w:r>
      </w:hyperlink>
    </w:p>
    <w:p w14:paraId="44E34165" w14:textId="77777777" w:rsidR="00CC7D74" w:rsidRPr="009D100F" w:rsidRDefault="00CC7D74" w:rsidP="00706468">
      <w:pPr>
        <w:pStyle w:val="BodyListBody"/>
        <w:numPr>
          <w:ilvl w:val="0"/>
          <w:numId w:val="0"/>
        </w:numPr>
        <w:ind w:left="720"/>
        <w:rPr>
          <w:rStyle w:val="Italic"/>
        </w:rPr>
      </w:pPr>
      <w:r w:rsidRPr="009D100F">
        <w:rPr>
          <w:rStyle w:val="Italic"/>
        </w:rPr>
        <w:t xml:space="preserve">TV Series on Netflix </w:t>
      </w:r>
    </w:p>
    <w:p w14:paraId="5D50A4C5" w14:textId="77777777" w:rsidR="00CC7D74" w:rsidRDefault="00CC7D74" w:rsidP="00706468">
      <w:pPr>
        <w:pStyle w:val="BodyListBody"/>
        <w:numPr>
          <w:ilvl w:val="0"/>
          <w:numId w:val="0"/>
        </w:numPr>
        <w:ind w:left="720"/>
      </w:pPr>
      <w:r>
        <w:t>Extraordinary Attorney Woo is a charming and heartfelt legal drama that follows a brilliant autistic lawyer, blending clever cases with a warm, thoughtful exploration of neurodiversity and connection.</w:t>
      </w:r>
    </w:p>
    <w:p w14:paraId="79CDF4AD" w14:textId="77777777" w:rsidR="00CC7D74" w:rsidRDefault="00CC7D74" w:rsidP="00706468">
      <w:pPr>
        <w:pStyle w:val="BodyListBody"/>
      </w:pPr>
      <w:hyperlink r:id="rId49" w:history="1">
        <w:r>
          <w:rPr>
            <w:rStyle w:val="Hyperlink"/>
          </w:rPr>
          <w:t>Atypical</w:t>
        </w:r>
      </w:hyperlink>
    </w:p>
    <w:p w14:paraId="6D308C41" w14:textId="77777777" w:rsidR="00CC7D74" w:rsidRPr="009D100F" w:rsidRDefault="00CC7D74" w:rsidP="00706468">
      <w:pPr>
        <w:pStyle w:val="BodyListBody"/>
        <w:numPr>
          <w:ilvl w:val="0"/>
          <w:numId w:val="0"/>
        </w:numPr>
        <w:ind w:left="720"/>
        <w:rPr>
          <w:rStyle w:val="Italic"/>
        </w:rPr>
      </w:pPr>
      <w:r w:rsidRPr="009D100F">
        <w:rPr>
          <w:rStyle w:val="Italic"/>
        </w:rPr>
        <w:t xml:space="preserve">TV Series on Netflix </w:t>
      </w:r>
    </w:p>
    <w:p w14:paraId="7A8179BE" w14:textId="77777777" w:rsidR="00CC7D74" w:rsidRDefault="00CC7D74" w:rsidP="00706468">
      <w:pPr>
        <w:pStyle w:val="BodyListBody"/>
        <w:numPr>
          <w:ilvl w:val="0"/>
          <w:numId w:val="0"/>
        </w:numPr>
        <w:ind w:left="720"/>
      </w:pPr>
      <w:r>
        <w:t>Atypical is a genuine and often funny coming-of-age series that follows a young autistic man navigating independence, relationships, and family life with warmth and honesty.</w:t>
      </w:r>
    </w:p>
    <w:p w14:paraId="54287006" w14:textId="6AC7D7CC" w:rsidR="00CC7D74" w:rsidRDefault="00CC7D74" w:rsidP="00706468">
      <w:pPr>
        <w:pStyle w:val="BodyListBody"/>
      </w:pPr>
      <w:hyperlink r:id="rId50" w:history="1">
        <w:r>
          <w:rPr>
            <w:rStyle w:val="Hyperlink"/>
          </w:rPr>
          <w:t>Love on the Spectrum</w:t>
        </w:r>
      </w:hyperlink>
    </w:p>
    <w:p w14:paraId="2E5E75B7" w14:textId="77777777" w:rsidR="00CC7D74" w:rsidRPr="009D100F" w:rsidRDefault="00CC7D74" w:rsidP="00706468">
      <w:pPr>
        <w:pStyle w:val="BodyListBody"/>
        <w:numPr>
          <w:ilvl w:val="0"/>
          <w:numId w:val="0"/>
        </w:numPr>
        <w:ind w:left="720"/>
        <w:rPr>
          <w:rStyle w:val="Italic"/>
        </w:rPr>
      </w:pPr>
      <w:r w:rsidRPr="009D100F">
        <w:rPr>
          <w:rStyle w:val="Italic"/>
        </w:rPr>
        <w:t xml:space="preserve">TV Series on ABC iView </w:t>
      </w:r>
    </w:p>
    <w:p w14:paraId="78D6B7A8" w14:textId="77777777" w:rsidR="00CC7D74" w:rsidRPr="008C591A" w:rsidRDefault="00CC7D74" w:rsidP="00706468">
      <w:pPr>
        <w:pStyle w:val="BodyListBody"/>
        <w:numPr>
          <w:ilvl w:val="0"/>
          <w:numId w:val="0"/>
        </w:numPr>
        <w:ind w:left="720"/>
        <w:rPr>
          <w:rStyle w:val="Hyperlink"/>
          <w:color w:val="000000"/>
          <w:u w:val="none"/>
        </w:rPr>
      </w:pPr>
      <w:r>
        <w:t>Love on the Spectrum is a meaningful series that follows people on the autism spectrum as they navigate dating and relationships, offering a respectful, and often joyful look at connection, vulnerability, and love.</w:t>
      </w:r>
    </w:p>
    <w:p w14:paraId="6050A17D" w14:textId="77777777" w:rsidR="00CC7D74" w:rsidRDefault="00CC7D74" w:rsidP="00706468">
      <w:pPr>
        <w:pStyle w:val="BodyListBody"/>
      </w:pPr>
      <w:hyperlink r:id="rId51" w:history="1">
        <w:r>
          <w:rPr>
            <w:rStyle w:val="Hyperlink"/>
          </w:rPr>
          <w:t>You Can’t Ask That</w:t>
        </w:r>
      </w:hyperlink>
    </w:p>
    <w:p w14:paraId="10502330" w14:textId="77777777" w:rsidR="00CC7D74" w:rsidRPr="009D100F" w:rsidRDefault="00CC7D74" w:rsidP="00706468">
      <w:pPr>
        <w:pStyle w:val="BodyListBody"/>
        <w:numPr>
          <w:ilvl w:val="0"/>
          <w:numId w:val="0"/>
        </w:numPr>
        <w:ind w:left="720"/>
        <w:rPr>
          <w:rStyle w:val="Italic"/>
        </w:rPr>
      </w:pPr>
      <w:r w:rsidRPr="009D100F">
        <w:rPr>
          <w:rStyle w:val="Italic"/>
        </w:rPr>
        <w:t>TV Series on ABC iView</w:t>
      </w:r>
    </w:p>
    <w:p w14:paraId="6D6295B1" w14:textId="13F18944" w:rsidR="00CC7D74" w:rsidRPr="008C591A" w:rsidRDefault="00CC7D74" w:rsidP="00706468">
      <w:pPr>
        <w:pStyle w:val="BodyListBody"/>
        <w:numPr>
          <w:ilvl w:val="0"/>
          <w:numId w:val="0"/>
        </w:numPr>
        <w:ind w:left="720"/>
        <w:rPr>
          <w:rStyle w:val="Hyperlink"/>
          <w:color w:val="000000"/>
          <w:u w:val="none"/>
        </w:rPr>
      </w:pPr>
      <w:r>
        <w:t>In the award</w:t>
      </w:r>
      <w:r>
        <w:noBreakHyphen/>
        <w:t>winning documentary series ‘You Can’t Ask That’, people from marginalised groups respond candidly to public questions about their identities and experienc</w:t>
      </w:r>
      <w:r w:rsidR="009D100F">
        <w:t>es.</w:t>
      </w:r>
    </w:p>
    <w:p w14:paraId="679D2DA5" w14:textId="77777777" w:rsidR="00CC7D74" w:rsidRDefault="00CC7D74" w:rsidP="00706468">
      <w:pPr>
        <w:pStyle w:val="BodyListBody"/>
      </w:pPr>
      <w:hyperlink r:id="rId52" w:history="1">
        <w:r>
          <w:rPr>
            <w:rStyle w:val="Hyperlink"/>
          </w:rPr>
          <w:t>Janelle Booker - Living With ADHD</w:t>
        </w:r>
      </w:hyperlink>
    </w:p>
    <w:p w14:paraId="13ECFC98" w14:textId="77777777" w:rsidR="00CC7D74" w:rsidRPr="009D100F" w:rsidRDefault="00CC7D74" w:rsidP="00706468">
      <w:pPr>
        <w:pStyle w:val="BodyListBody"/>
        <w:numPr>
          <w:ilvl w:val="0"/>
          <w:numId w:val="0"/>
        </w:numPr>
        <w:ind w:left="720"/>
        <w:rPr>
          <w:rStyle w:val="Italic"/>
        </w:rPr>
      </w:pPr>
      <w:r w:rsidRPr="009D100F">
        <w:rPr>
          <w:rStyle w:val="Italic"/>
        </w:rPr>
        <w:t>The Imperfects Podcast Episode</w:t>
      </w:r>
    </w:p>
    <w:p w14:paraId="05A30B0B" w14:textId="77777777" w:rsidR="00CC7D74" w:rsidRPr="008C591A" w:rsidRDefault="00CC7D74" w:rsidP="00706468">
      <w:pPr>
        <w:pStyle w:val="BodyListBody"/>
        <w:numPr>
          <w:ilvl w:val="0"/>
          <w:numId w:val="0"/>
        </w:numPr>
        <w:ind w:left="720"/>
        <w:rPr>
          <w:rStyle w:val="Hyperlink"/>
          <w:color w:val="000000"/>
          <w:u w:val="none"/>
        </w:rPr>
      </w:pPr>
      <w:r>
        <w:t>A thoughtful conversation with Janelle Booker that explores the strengths and challenges of ADHD, highlighting creativity and the importance of understanding, support, and the right diagnosis.</w:t>
      </w:r>
    </w:p>
    <w:p w14:paraId="5AEB64D5" w14:textId="77777777" w:rsidR="00CC7D74" w:rsidRDefault="00CC7D74" w:rsidP="00706468">
      <w:pPr>
        <w:pStyle w:val="BodyListBody"/>
        <w:rPr>
          <w:rStyle w:val="Hyperlink"/>
        </w:rPr>
      </w:pPr>
      <w:hyperlink r:id="rId53" w:history="1">
        <w:r>
          <w:rPr>
            <w:rStyle w:val="Hyperlink"/>
          </w:rPr>
          <w:t xml:space="preserve">Growing Up Disabled in Australia </w:t>
        </w:r>
      </w:hyperlink>
    </w:p>
    <w:p w14:paraId="1388364B" w14:textId="77777777" w:rsidR="00CC7D74" w:rsidRPr="009D100F" w:rsidRDefault="00CC7D74" w:rsidP="00706468">
      <w:pPr>
        <w:pStyle w:val="BodyListBody"/>
        <w:numPr>
          <w:ilvl w:val="0"/>
          <w:numId w:val="0"/>
        </w:numPr>
        <w:ind w:left="720"/>
        <w:rPr>
          <w:rStyle w:val="Italic"/>
        </w:rPr>
      </w:pPr>
      <w:r w:rsidRPr="009D100F">
        <w:rPr>
          <w:rStyle w:val="Italic"/>
        </w:rPr>
        <w:t>Book by Carly Findlay OAM</w:t>
      </w:r>
    </w:p>
    <w:p w14:paraId="71728AD8" w14:textId="2D5CF30D" w:rsidR="00CC7D74" w:rsidRPr="00706468" w:rsidRDefault="00CC7D74" w:rsidP="00706468">
      <w:pPr>
        <w:pStyle w:val="BodyListBody"/>
        <w:numPr>
          <w:ilvl w:val="0"/>
          <w:numId w:val="0"/>
        </w:numPr>
        <w:ind w:left="720"/>
        <w:rPr>
          <w:rStyle w:val="Hyperlink"/>
          <w:color w:val="000000"/>
          <w:u w:val="none"/>
        </w:rPr>
      </w:pPr>
      <w:r>
        <w:t xml:space="preserve">Compiled by writer and appearance activist Carly Findlay OAM - more than forty writers with a disability or chronic illness share their stories, in their own words. The result is illuminating. </w:t>
      </w:r>
    </w:p>
    <w:p w14:paraId="52457488" w14:textId="77777777" w:rsidR="00CC7D74" w:rsidRDefault="00CC7D74" w:rsidP="00706468">
      <w:pPr>
        <w:pStyle w:val="BodyListBody"/>
        <w:rPr>
          <w:rStyle w:val="Hyperlink"/>
        </w:rPr>
      </w:pPr>
      <w:hyperlink r:id="rId54" w:history="1">
        <w:r>
          <w:rPr>
            <w:rStyle w:val="Hyperlink"/>
          </w:rPr>
          <w:t>Unmasked - The Ultimate Guide to ADHD, Autism and Neurodivergence</w:t>
        </w:r>
      </w:hyperlink>
    </w:p>
    <w:p w14:paraId="4D946D2E" w14:textId="77777777" w:rsidR="00CC7D74" w:rsidRPr="009D100F" w:rsidRDefault="00CC7D74" w:rsidP="00706468">
      <w:pPr>
        <w:pStyle w:val="BodyListBody"/>
        <w:numPr>
          <w:ilvl w:val="0"/>
          <w:numId w:val="0"/>
        </w:numPr>
        <w:ind w:left="720"/>
        <w:rPr>
          <w:rStyle w:val="Italic"/>
        </w:rPr>
      </w:pPr>
      <w:r w:rsidRPr="009D100F">
        <w:rPr>
          <w:rStyle w:val="Italic"/>
        </w:rPr>
        <w:t>Book by Ellie Middleton</w:t>
      </w:r>
    </w:p>
    <w:p w14:paraId="522D6D81" w14:textId="77777777" w:rsidR="00CC7D74" w:rsidRDefault="00CC7D74" w:rsidP="00706468">
      <w:pPr>
        <w:pStyle w:val="BodyListBody"/>
        <w:numPr>
          <w:ilvl w:val="0"/>
          <w:numId w:val="0"/>
        </w:numPr>
        <w:ind w:left="720"/>
      </w:pPr>
      <w:r>
        <w:t>The go-to book on neurodivergence for anyone looking for a diagnosis, trying to make sense of one, or trying to be a better ally. Written from Ellie Middleton’s own late diagnosis experience.</w:t>
      </w:r>
    </w:p>
    <w:p w14:paraId="33CEC801" w14:textId="77777777" w:rsidR="00CC7D74" w:rsidRDefault="00CC7D74" w:rsidP="00706468">
      <w:pPr>
        <w:pStyle w:val="BodyListBody"/>
        <w:rPr>
          <w:rStyle w:val="Hyperlink"/>
        </w:rPr>
      </w:pPr>
      <w:hyperlink r:id="rId55" w:history="1">
        <w:r>
          <w:rPr>
            <w:rStyle w:val="Hyperlink"/>
          </w:rPr>
          <w:t xml:space="preserve">How to be You - Say Goodbye </w:t>
        </w:r>
        <w:proofErr w:type="gramStart"/>
        <w:r>
          <w:rPr>
            <w:rStyle w:val="Hyperlink"/>
          </w:rPr>
          <w:t>to Should</w:t>
        </w:r>
        <w:proofErr w:type="gramEnd"/>
        <w:r>
          <w:rPr>
            <w:rStyle w:val="Hyperlink"/>
          </w:rPr>
          <w:t>, Would and Could So That You Can</w:t>
        </w:r>
      </w:hyperlink>
    </w:p>
    <w:p w14:paraId="1EDB958C" w14:textId="77777777" w:rsidR="00CC7D74" w:rsidRPr="009D100F" w:rsidRDefault="00CC7D74" w:rsidP="00706468">
      <w:pPr>
        <w:pStyle w:val="BodyListBody"/>
        <w:numPr>
          <w:ilvl w:val="0"/>
          <w:numId w:val="0"/>
        </w:numPr>
        <w:ind w:left="720"/>
        <w:rPr>
          <w:rStyle w:val="Italic"/>
        </w:rPr>
      </w:pPr>
      <w:r w:rsidRPr="009D100F">
        <w:rPr>
          <w:rStyle w:val="Italic"/>
        </w:rPr>
        <w:t>Book by Ellie Middleton</w:t>
      </w:r>
    </w:p>
    <w:p w14:paraId="6904E4C3" w14:textId="77777777" w:rsidR="00CC7D74" w:rsidRPr="008C591A" w:rsidRDefault="00CC7D74" w:rsidP="00706468">
      <w:pPr>
        <w:pStyle w:val="BodyListBody"/>
        <w:numPr>
          <w:ilvl w:val="0"/>
          <w:numId w:val="0"/>
        </w:numPr>
        <w:ind w:left="720"/>
        <w:rPr>
          <w:rStyle w:val="Hyperlink"/>
          <w:color w:val="000000"/>
          <w:u w:val="none"/>
        </w:rPr>
      </w:pPr>
      <w:r>
        <w:t>The latest feel-good book by Ellie Middleton is a practical guide to help you work WITH your neurodivergent brain rather than AGAINST it. Packed with simple, actionable tips.</w:t>
      </w:r>
    </w:p>
    <w:p w14:paraId="7BC902EC" w14:textId="77777777" w:rsidR="00CC7D74" w:rsidRDefault="00CC7D74" w:rsidP="00706468">
      <w:pPr>
        <w:pStyle w:val="BodyListBody"/>
      </w:pPr>
      <w:hyperlink r:id="rId56" w:history="1">
        <w:r>
          <w:rPr>
            <w:rStyle w:val="Hyperlink"/>
          </w:rPr>
          <w:t>It’s Not a Bloody Trend - Understanding Life as an ADHD Adult</w:t>
        </w:r>
      </w:hyperlink>
    </w:p>
    <w:p w14:paraId="69822220" w14:textId="77777777" w:rsidR="00CC7D74" w:rsidRPr="009D100F" w:rsidRDefault="00CC7D74" w:rsidP="00706468">
      <w:pPr>
        <w:pStyle w:val="BodyListBody"/>
        <w:numPr>
          <w:ilvl w:val="0"/>
          <w:numId w:val="0"/>
        </w:numPr>
        <w:ind w:left="720"/>
        <w:rPr>
          <w:rStyle w:val="Italic"/>
        </w:rPr>
      </w:pPr>
      <w:r w:rsidRPr="009D100F">
        <w:rPr>
          <w:rStyle w:val="Italic"/>
        </w:rPr>
        <w:t>Book by Kat Brown</w:t>
      </w:r>
    </w:p>
    <w:p w14:paraId="40641259" w14:textId="77777777" w:rsidR="00CC7D74" w:rsidRDefault="00CC7D74" w:rsidP="00706468">
      <w:pPr>
        <w:pStyle w:val="BodyListBody"/>
        <w:numPr>
          <w:ilvl w:val="0"/>
          <w:numId w:val="0"/>
        </w:numPr>
        <w:ind w:left="720"/>
      </w:pPr>
      <w:r>
        <w:t>A warm, myth-busting guide, It’s Not a Bloody Trend by Kat Brown combines personal insight and expert knowledge to reframe ADHD as a lifelong, widely misunderstood condition affecting people of all genders.</w:t>
      </w:r>
    </w:p>
    <w:p w14:paraId="5A20A950" w14:textId="77777777" w:rsidR="00CC7D74" w:rsidRDefault="00CC7D74" w:rsidP="001B27DE">
      <w:pPr>
        <w:pStyle w:val="Heading2"/>
      </w:pPr>
      <w:bookmarkStart w:id="44" w:name="_Toc228262030"/>
      <w:r>
        <w:t>List of Services</w:t>
      </w:r>
      <w:bookmarkEnd w:id="44"/>
      <w:r>
        <w:t xml:space="preserve"> </w:t>
      </w:r>
    </w:p>
    <w:p w14:paraId="320C38C1" w14:textId="77777777" w:rsidR="00CC7D74" w:rsidRDefault="00CC7D74" w:rsidP="00686D5F">
      <w:pPr>
        <w:pStyle w:val="Heading3"/>
      </w:pPr>
      <w:bookmarkStart w:id="45" w:name="_Toc228262031"/>
      <w:r>
        <w:t>Immediate Support and Crisis Services</w:t>
      </w:r>
      <w:bookmarkEnd w:id="45"/>
    </w:p>
    <w:p w14:paraId="19EA2406" w14:textId="77777777" w:rsidR="00CC7D74" w:rsidRDefault="00CC7D74" w:rsidP="00686D5F">
      <w:pPr>
        <w:pStyle w:val="Heading4"/>
        <w:rPr>
          <w:rStyle w:val="Bold"/>
          <w:b/>
          <w:bCs w:val="0"/>
        </w:rPr>
      </w:pPr>
      <w:r>
        <w:rPr>
          <w:rStyle w:val="Bold"/>
          <w:b/>
          <w:bCs w:val="0"/>
        </w:rPr>
        <w:t>Always call 000 in an emergency</w:t>
      </w:r>
    </w:p>
    <w:p w14:paraId="4674C0D6" w14:textId="77777777" w:rsidR="00CC7D74" w:rsidRDefault="00CC7D74" w:rsidP="0035678D">
      <w:pPr>
        <w:pStyle w:val="NormalNoSpaceBetween"/>
        <w:rPr>
          <w:w w:val="101"/>
        </w:rPr>
      </w:pPr>
      <w:r>
        <w:t>If you are in an unsafe situation or know someone who is experiencing violence, please refer to the specialist agencies listed.</w:t>
      </w:r>
    </w:p>
    <w:p w14:paraId="0816B699" w14:textId="77777777" w:rsidR="00CC7D74" w:rsidRDefault="00CC7D74" w:rsidP="00686D5F">
      <w:pPr>
        <w:pStyle w:val="Heading4"/>
      </w:pPr>
      <w:r>
        <w:rPr>
          <w:rStyle w:val="Bold"/>
          <w:b/>
          <w:bCs w:val="0"/>
        </w:rPr>
        <w:t>13YARN</w:t>
      </w:r>
    </w:p>
    <w:p w14:paraId="6A67D1CA" w14:textId="77777777" w:rsidR="00CC7D74" w:rsidRDefault="00CC7D74" w:rsidP="0035678D">
      <w:pPr>
        <w:pStyle w:val="NormalNoSpaceBetween"/>
      </w:pPr>
      <w:r>
        <w:t xml:space="preserve">Culturally safe crisis </w:t>
      </w:r>
      <w:proofErr w:type="gramStart"/>
      <w:r>
        <w:t>support</w:t>
      </w:r>
      <w:proofErr w:type="gramEnd"/>
      <w:r>
        <w:t xml:space="preserve"> for Aboriginal and Torres Strait Islander people</w:t>
      </w:r>
    </w:p>
    <w:p w14:paraId="2BE813CB" w14:textId="77777777" w:rsidR="00CC7D74" w:rsidRDefault="00CC7D74" w:rsidP="0035678D">
      <w:pPr>
        <w:pStyle w:val="NormalNoSpaceBetween"/>
      </w:pPr>
      <w:r>
        <w:t>Phone: 13 92 76 (Hours: 24/7)</w:t>
      </w:r>
    </w:p>
    <w:p w14:paraId="014C0B52" w14:textId="77777777" w:rsidR="00CC7D74" w:rsidRDefault="00CC7D74" w:rsidP="0035678D">
      <w:pPr>
        <w:pStyle w:val="NormalNoSpaceBetween"/>
      </w:pPr>
      <w:r>
        <w:t xml:space="preserve">Website: </w:t>
      </w:r>
      <w:hyperlink r:id="rId57" w:history="1">
        <w:r>
          <w:rPr>
            <w:rStyle w:val="Hyperlink"/>
          </w:rPr>
          <w:t>13yarn.org.au</w:t>
        </w:r>
      </w:hyperlink>
    </w:p>
    <w:p w14:paraId="5D5B0195" w14:textId="77777777" w:rsidR="00CC7D74" w:rsidRDefault="00CC7D74" w:rsidP="00686D5F">
      <w:pPr>
        <w:pStyle w:val="Heading4"/>
      </w:pPr>
      <w:r>
        <w:rPr>
          <w:rStyle w:val="Bold"/>
          <w:b/>
          <w:bCs w:val="0"/>
        </w:rPr>
        <w:t>Safe Steps</w:t>
      </w:r>
    </w:p>
    <w:p w14:paraId="0758A533" w14:textId="77777777" w:rsidR="00CC7D74" w:rsidRDefault="00CC7D74" w:rsidP="0035678D">
      <w:pPr>
        <w:pStyle w:val="NormalNoSpaceBetween"/>
      </w:pPr>
      <w:r>
        <w:t>Victoria’s 24/7 family violence response centre</w:t>
      </w:r>
    </w:p>
    <w:p w14:paraId="6EC63BF7" w14:textId="77777777" w:rsidR="00CC7D74" w:rsidRDefault="00CC7D74" w:rsidP="0035678D">
      <w:pPr>
        <w:pStyle w:val="NormalNoSpaceBetween"/>
      </w:pPr>
      <w:r>
        <w:t>Phone: 1800 015 188 (Hours: 24/7)</w:t>
      </w:r>
    </w:p>
    <w:p w14:paraId="45F7538A" w14:textId="77777777" w:rsidR="00CC7D74" w:rsidRDefault="00CC7D74" w:rsidP="0035678D">
      <w:pPr>
        <w:pStyle w:val="NormalNoSpaceBetween"/>
      </w:pPr>
      <w:r>
        <w:t xml:space="preserve">Website: </w:t>
      </w:r>
      <w:hyperlink r:id="rId58" w:history="1">
        <w:r>
          <w:rPr>
            <w:rStyle w:val="Hyperlink"/>
          </w:rPr>
          <w:t>safesteps.org.au</w:t>
        </w:r>
      </w:hyperlink>
    </w:p>
    <w:p w14:paraId="3C4CA2AF" w14:textId="77777777" w:rsidR="00CC7D74" w:rsidRDefault="00CC7D74" w:rsidP="00686D5F">
      <w:pPr>
        <w:pStyle w:val="Heading4"/>
        <w:rPr>
          <w:rStyle w:val="Bold"/>
          <w:b/>
          <w:bCs w:val="0"/>
        </w:rPr>
      </w:pPr>
      <w:r>
        <w:rPr>
          <w:rStyle w:val="Bold"/>
          <w:b/>
          <w:bCs w:val="0"/>
        </w:rPr>
        <w:t>1800 Respect</w:t>
      </w:r>
    </w:p>
    <w:p w14:paraId="6309ED56" w14:textId="77777777" w:rsidR="00CC7D74" w:rsidRDefault="00CC7D74" w:rsidP="0035678D">
      <w:pPr>
        <w:pStyle w:val="NormalNoSpaceBetween"/>
      </w:pPr>
      <w:r>
        <w:t>National Sexual Assault, Family Violence Counselling</w:t>
      </w:r>
    </w:p>
    <w:p w14:paraId="0EE2ED50" w14:textId="77777777" w:rsidR="00CC7D74" w:rsidRDefault="00CC7D74" w:rsidP="0035678D">
      <w:pPr>
        <w:pStyle w:val="NormalNoSpaceBetween"/>
      </w:pPr>
      <w:r>
        <w:t>Phone: 1800 737 732 (Hours: 24/7)</w:t>
      </w:r>
    </w:p>
    <w:p w14:paraId="32B6CD36" w14:textId="77777777" w:rsidR="00CC7D74" w:rsidRDefault="00CC7D74" w:rsidP="0035678D">
      <w:pPr>
        <w:pStyle w:val="NormalNoSpaceBetween"/>
      </w:pPr>
      <w:r>
        <w:t xml:space="preserve">Website: </w:t>
      </w:r>
      <w:hyperlink r:id="rId59" w:history="1">
        <w:r>
          <w:rPr>
            <w:rStyle w:val="Hyperlink"/>
          </w:rPr>
          <w:t>1800respect.org.au</w:t>
        </w:r>
      </w:hyperlink>
    </w:p>
    <w:p w14:paraId="29EB5E78" w14:textId="77777777" w:rsidR="00CC7D74" w:rsidRDefault="00CC7D74" w:rsidP="00686D5F">
      <w:pPr>
        <w:pStyle w:val="Heading4"/>
      </w:pPr>
      <w:r>
        <w:t>GCASA (Gippsland Centre Against Sexual Assault)</w:t>
      </w:r>
    </w:p>
    <w:p w14:paraId="4593F0DE" w14:textId="77777777" w:rsidR="00CC7D74" w:rsidRDefault="00CC7D74" w:rsidP="0035678D">
      <w:pPr>
        <w:pStyle w:val="NormalNoSpaceBetween"/>
      </w:pPr>
      <w:r>
        <w:t>Phone: 1800 806 292 (Hours: 24/7)</w:t>
      </w:r>
    </w:p>
    <w:p w14:paraId="578C553B" w14:textId="77777777" w:rsidR="00CC7D74" w:rsidRDefault="00CC7D74" w:rsidP="0035678D">
      <w:pPr>
        <w:pStyle w:val="NormalNoSpaceBetween"/>
        <w:rPr>
          <w:rStyle w:val="Hyperlink"/>
        </w:rPr>
      </w:pPr>
      <w:r>
        <w:t xml:space="preserve">Website: </w:t>
      </w:r>
      <w:hyperlink r:id="rId60" w:history="1">
        <w:r>
          <w:rPr>
            <w:rStyle w:val="Hyperlink"/>
          </w:rPr>
          <w:t>gcasa.org.au</w:t>
        </w:r>
      </w:hyperlink>
    </w:p>
    <w:p w14:paraId="3DAE9771" w14:textId="77777777" w:rsidR="00CC7D74" w:rsidRDefault="00CC7D74" w:rsidP="00686D5F">
      <w:pPr>
        <w:pStyle w:val="Heading3"/>
      </w:pPr>
      <w:bookmarkStart w:id="46" w:name="_Toc228262032"/>
      <w:r>
        <w:t>Support Services and Navigation</w:t>
      </w:r>
      <w:bookmarkEnd w:id="46"/>
    </w:p>
    <w:p w14:paraId="6DF4B02D" w14:textId="77777777" w:rsidR="00CC7D74" w:rsidRDefault="00CC7D74" w:rsidP="00686D5F">
      <w:pPr>
        <w:pStyle w:val="Heading4"/>
        <w:rPr>
          <w:rStyle w:val="Bold"/>
          <w:b/>
          <w:bCs w:val="0"/>
        </w:rPr>
      </w:pPr>
      <w:r>
        <w:rPr>
          <w:rStyle w:val="Bold"/>
          <w:b/>
          <w:bCs w:val="0"/>
        </w:rPr>
        <w:t>The Orange Door – Inner Gippsland</w:t>
      </w:r>
    </w:p>
    <w:p w14:paraId="5F179E4A" w14:textId="77777777" w:rsidR="00CC7D74" w:rsidRDefault="00CC7D74" w:rsidP="0035678D">
      <w:pPr>
        <w:pStyle w:val="NormalNoSpaceBetween"/>
      </w:pPr>
      <w:r>
        <w:t>Family violence, child and family support, and wellbeing services</w:t>
      </w:r>
    </w:p>
    <w:p w14:paraId="2820651C" w14:textId="77777777" w:rsidR="00CC7D74" w:rsidRDefault="00CC7D74" w:rsidP="0035678D">
      <w:pPr>
        <w:pStyle w:val="NormalNoSpaceBetween"/>
      </w:pPr>
      <w:r>
        <w:t>Phone: 1800 696 784</w:t>
      </w:r>
    </w:p>
    <w:p w14:paraId="7DD3B00B" w14:textId="77777777" w:rsidR="00CC7D74" w:rsidRDefault="00CC7D74" w:rsidP="0035678D">
      <w:pPr>
        <w:pStyle w:val="NormalNoSpaceBetween"/>
      </w:pPr>
      <w:r>
        <w:t>Hours: Mon–Fri, 9:00am–5:00pm</w:t>
      </w:r>
    </w:p>
    <w:p w14:paraId="3D15A423" w14:textId="77777777" w:rsidR="00CC7D74" w:rsidRDefault="00CC7D74" w:rsidP="0035678D">
      <w:pPr>
        <w:pStyle w:val="NormalNoSpaceBetween"/>
      </w:pPr>
      <w:r>
        <w:t>Location: 163 Princes Drive, Morwell 3840 and 36 Williams Street, Warragul 3820</w:t>
      </w:r>
    </w:p>
    <w:p w14:paraId="02469C39" w14:textId="77777777" w:rsidR="00CC7D74" w:rsidRDefault="00CC7D74" w:rsidP="0035678D">
      <w:pPr>
        <w:pStyle w:val="NormalNoSpaceBetween"/>
      </w:pPr>
      <w:r>
        <w:t xml:space="preserve">Email: </w:t>
      </w:r>
      <w:hyperlink r:id="rId61" w:history="1">
        <w:r>
          <w:rPr>
            <w:rStyle w:val="Hyperlink"/>
          </w:rPr>
          <w:t>iga@orangedoor.vic.gov.au</w:t>
        </w:r>
      </w:hyperlink>
    </w:p>
    <w:p w14:paraId="69E3F173" w14:textId="77777777" w:rsidR="00CC7D74" w:rsidRDefault="00CC7D74" w:rsidP="00686D5F">
      <w:pPr>
        <w:pStyle w:val="Heading4"/>
        <w:rPr>
          <w:rStyle w:val="Bold"/>
          <w:b/>
          <w:bCs w:val="0"/>
        </w:rPr>
      </w:pPr>
      <w:r>
        <w:rPr>
          <w:rStyle w:val="Bold"/>
          <w:b/>
          <w:bCs w:val="0"/>
        </w:rPr>
        <w:t>The Orange Door – Outer Gippsland</w:t>
      </w:r>
    </w:p>
    <w:p w14:paraId="68B2B234" w14:textId="77777777" w:rsidR="00CC7D74" w:rsidRDefault="00CC7D74" w:rsidP="0035678D">
      <w:pPr>
        <w:pStyle w:val="NormalNoSpaceBetween"/>
      </w:pPr>
      <w:r>
        <w:t>Family violence, child and family support, and wellbeing services</w:t>
      </w:r>
    </w:p>
    <w:p w14:paraId="2A6B552D" w14:textId="77777777" w:rsidR="00CC7D74" w:rsidRDefault="00CC7D74" w:rsidP="0035678D">
      <w:pPr>
        <w:pStyle w:val="NormalNoSpaceBetween"/>
      </w:pPr>
      <w:r>
        <w:t>Phone: 1800 015 188</w:t>
      </w:r>
    </w:p>
    <w:p w14:paraId="72AF627B" w14:textId="77777777" w:rsidR="00CC7D74" w:rsidRDefault="00CC7D74" w:rsidP="0035678D">
      <w:pPr>
        <w:pStyle w:val="NormalNoSpaceBetween"/>
      </w:pPr>
      <w:r>
        <w:t>Hours: Mon–Fri, 9:00am–5:00pm</w:t>
      </w:r>
    </w:p>
    <w:p w14:paraId="4D61FF4B" w14:textId="77777777" w:rsidR="00CC7D74" w:rsidRDefault="00CC7D74" w:rsidP="0035678D">
      <w:pPr>
        <w:pStyle w:val="NormalNoSpaceBetween"/>
      </w:pPr>
      <w:r>
        <w:t>Location: 148–150 Main Street, Bairnsdale 3875</w:t>
      </w:r>
    </w:p>
    <w:p w14:paraId="438BCEC4" w14:textId="77777777" w:rsidR="00CC7D74" w:rsidRDefault="00CC7D74" w:rsidP="0035678D">
      <w:pPr>
        <w:pStyle w:val="NormalNoSpaceBetween"/>
        <w:rPr>
          <w:rStyle w:val="Hyperlink"/>
          <w:rFonts w:ascii="Raleway-Bold" w:hAnsi="Raleway-Bold" w:cs="Raleway-Bold"/>
          <w:b/>
          <w:bCs/>
          <w:spacing w:val="1"/>
        </w:rPr>
      </w:pPr>
      <w:r>
        <w:t xml:space="preserve">Email: </w:t>
      </w:r>
      <w:hyperlink r:id="rId62" w:history="1">
        <w:r>
          <w:rPr>
            <w:rStyle w:val="Hyperlink"/>
          </w:rPr>
          <w:t>oga@orangedoor.vic.gov.au</w:t>
        </w:r>
      </w:hyperlink>
    </w:p>
    <w:p w14:paraId="65880BF8" w14:textId="77777777" w:rsidR="00CC7D74" w:rsidRDefault="00CC7D74" w:rsidP="00686D5F">
      <w:pPr>
        <w:pStyle w:val="Heading3"/>
      </w:pPr>
      <w:bookmarkStart w:id="47" w:name="_Toc228262033"/>
      <w:r>
        <w:t xml:space="preserve">Sexual and </w:t>
      </w:r>
      <w:r>
        <w:br/>
        <w:t>Reproductive Health</w:t>
      </w:r>
      <w:bookmarkEnd w:id="47"/>
    </w:p>
    <w:p w14:paraId="2F400FF9" w14:textId="77777777" w:rsidR="00CC7D74" w:rsidRPr="005F68D2" w:rsidRDefault="00CC7D74" w:rsidP="005F68D2">
      <w:pPr>
        <w:pStyle w:val="Heading4"/>
        <w:rPr>
          <w:rStyle w:val="Bold"/>
          <w:rFonts w:ascii="Now" w:hAnsi="Now"/>
          <w:b/>
          <w:bCs w:val="0"/>
        </w:rPr>
      </w:pPr>
      <w:r w:rsidRPr="005F68D2">
        <w:rPr>
          <w:rStyle w:val="Bold"/>
          <w:rFonts w:ascii="Now" w:hAnsi="Now"/>
          <w:b/>
          <w:bCs w:val="0"/>
        </w:rPr>
        <w:t>Latrobe Community Health Service (Abortion Provider)</w:t>
      </w:r>
    </w:p>
    <w:p w14:paraId="47B185FE" w14:textId="77777777" w:rsidR="00CC7D74" w:rsidRDefault="00CC7D74" w:rsidP="0035678D">
      <w:pPr>
        <w:pStyle w:val="NormalNoSpaceBetween"/>
      </w:pPr>
      <w:r>
        <w:t xml:space="preserve">Sexual and Reproductive Health Services (Appointments available via </w:t>
      </w:r>
      <w:proofErr w:type="spellStart"/>
      <w:r>
        <w:t>HotDoc</w:t>
      </w:r>
      <w:proofErr w:type="spellEnd"/>
      <w:r>
        <w:t>. Endometriosis and Pelvic Pain Clinic appointments via phone only)</w:t>
      </w:r>
    </w:p>
    <w:p w14:paraId="006E4681" w14:textId="77777777" w:rsidR="00CC7D74" w:rsidRDefault="00CC7D74" w:rsidP="0035678D">
      <w:pPr>
        <w:pStyle w:val="NormalNoSpaceBetween"/>
      </w:pPr>
      <w:r>
        <w:t>Hours: Mon–Fri, 9:00am–4:00pm</w:t>
      </w:r>
    </w:p>
    <w:p w14:paraId="2193858D" w14:textId="77777777" w:rsidR="00CC7D74" w:rsidRDefault="00CC7D74" w:rsidP="0035678D">
      <w:pPr>
        <w:pStyle w:val="NormalNoSpaceBetween"/>
      </w:pPr>
      <w:r>
        <w:t>Phone: 1800 242 696</w:t>
      </w:r>
    </w:p>
    <w:p w14:paraId="00B9B57E" w14:textId="7C457725" w:rsidR="00CC7D74" w:rsidRPr="00607AB7" w:rsidRDefault="00CC7D74" w:rsidP="00607AB7">
      <w:pPr>
        <w:pStyle w:val="NormalNoSpaceBetween"/>
        <w:rPr>
          <w:rStyle w:val="Bold"/>
          <w:rFonts w:asciiTheme="minorHAnsi" w:hAnsiTheme="minorHAnsi"/>
          <w:b w:val="0"/>
          <w:bCs w:val="0"/>
        </w:rPr>
      </w:pPr>
      <w:r>
        <w:t xml:space="preserve">Website: </w:t>
      </w:r>
      <w:hyperlink r:id="rId63" w:history="1">
        <w:r>
          <w:rPr>
            <w:rStyle w:val="Hyperlink"/>
          </w:rPr>
          <w:t>lchs.com.au/services/general-health/sexual-and-reproductive-health-services/</w:t>
        </w:r>
      </w:hyperlink>
      <w:r>
        <w:t xml:space="preserve"> </w:t>
      </w:r>
    </w:p>
    <w:p w14:paraId="6F74589B" w14:textId="77777777" w:rsidR="00CC7D74" w:rsidRDefault="00CC7D74" w:rsidP="00686D5F">
      <w:pPr>
        <w:pStyle w:val="Heading4"/>
        <w:rPr>
          <w:rStyle w:val="Bold"/>
          <w:b/>
          <w:bCs w:val="0"/>
        </w:rPr>
      </w:pPr>
      <w:r>
        <w:rPr>
          <w:rStyle w:val="Bold"/>
          <w:b/>
          <w:bCs w:val="0"/>
        </w:rPr>
        <w:t>Clinic 281 (Abortion Provider)</w:t>
      </w:r>
    </w:p>
    <w:p w14:paraId="5D7832D9" w14:textId="77777777" w:rsidR="00CC7D74" w:rsidRDefault="00CC7D74" w:rsidP="0035678D">
      <w:pPr>
        <w:pStyle w:val="NormalNoSpaceBetween"/>
      </w:pPr>
      <w:r>
        <w:t>Sexual and Reproductive Health Services at Gippsland Lakes Complete Health, Bairnsdale</w:t>
      </w:r>
    </w:p>
    <w:p w14:paraId="67439841" w14:textId="77777777" w:rsidR="00CC7D74" w:rsidRDefault="00CC7D74" w:rsidP="0035678D">
      <w:pPr>
        <w:pStyle w:val="NormalNoSpaceBetween"/>
      </w:pPr>
      <w:r>
        <w:t>Hours: Tues–Thurs, 8:30am–5:00pm</w:t>
      </w:r>
    </w:p>
    <w:p w14:paraId="2734E542" w14:textId="77777777" w:rsidR="00CC7D74" w:rsidRDefault="00CC7D74" w:rsidP="0035678D">
      <w:pPr>
        <w:pStyle w:val="NormalNoSpaceBetween"/>
      </w:pPr>
      <w:r>
        <w:t>Phone: 5168 9639</w:t>
      </w:r>
    </w:p>
    <w:p w14:paraId="334BE12E" w14:textId="77777777" w:rsidR="00CC7D74" w:rsidRDefault="00CC7D74" w:rsidP="0035678D">
      <w:pPr>
        <w:pStyle w:val="NormalNoSpaceBetween"/>
      </w:pPr>
      <w:r>
        <w:t xml:space="preserve">Website: </w:t>
      </w:r>
      <w:hyperlink r:id="rId64" w:history="1">
        <w:r>
          <w:rPr>
            <w:rStyle w:val="Hyperlink"/>
          </w:rPr>
          <w:t>glch.org.au/medical-and-nursing/clinic-281/</w:t>
        </w:r>
      </w:hyperlink>
    </w:p>
    <w:p w14:paraId="010A7124" w14:textId="77777777" w:rsidR="00CC7D74" w:rsidRDefault="00CC7D74" w:rsidP="00686D5F">
      <w:pPr>
        <w:pStyle w:val="Heading4"/>
      </w:pPr>
      <w:r>
        <w:rPr>
          <w:rStyle w:val="Bold"/>
          <w:b/>
          <w:bCs w:val="0"/>
        </w:rPr>
        <w:t>SHIP (Sexual Health in Practice) Service – Yarram</w:t>
      </w:r>
    </w:p>
    <w:p w14:paraId="08A313E0" w14:textId="77777777" w:rsidR="00CC7D74" w:rsidRDefault="00CC7D74" w:rsidP="0035678D">
      <w:pPr>
        <w:pStyle w:val="NormalNoSpaceBetween"/>
      </w:pPr>
      <w:r>
        <w:t>Yarram and District Health Service</w:t>
      </w:r>
    </w:p>
    <w:p w14:paraId="733E28C7" w14:textId="77777777" w:rsidR="00CC7D74" w:rsidRDefault="00CC7D74" w:rsidP="0035678D">
      <w:pPr>
        <w:pStyle w:val="NormalNoSpaceBetween"/>
      </w:pPr>
      <w:r>
        <w:t>Phone: 5182 0222 (select option 2 and ask for a SHIP appointment)</w:t>
      </w:r>
    </w:p>
    <w:p w14:paraId="32AF4CAC" w14:textId="77777777" w:rsidR="00CC7D74" w:rsidRDefault="00CC7D74" w:rsidP="0035678D">
      <w:pPr>
        <w:pStyle w:val="NormalNoSpaceBetween"/>
      </w:pPr>
      <w:r>
        <w:t>Hours: Mon–Fri, 9:00am–5:30pm</w:t>
      </w:r>
    </w:p>
    <w:p w14:paraId="0A1D33C9" w14:textId="77777777" w:rsidR="00CC7D74" w:rsidRDefault="00CC7D74" w:rsidP="0035678D">
      <w:pPr>
        <w:pStyle w:val="NormalNoSpaceBetween"/>
        <w:rPr>
          <w:rStyle w:val="Bold"/>
          <w:spacing w:val="1"/>
        </w:rPr>
      </w:pPr>
      <w:r>
        <w:t xml:space="preserve">Website: </w:t>
      </w:r>
      <w:hyperlink r:id="rId65" w:history="1">
        <w:r>
          <w:rPr>
            <w:rStyle w:val="Hyperlink"/>
          </w:rPr>
          <w:t>ydhs.com.au</w:t>
        </w:r>
      </w:hyperlink>
    </w:p>
    <w:p w14:paraId="1D585C92" w14:textId="77777777" w:rsidR="00CC7D74" w:rsidRDefault="00CC7D74" w:rsidP="00686D5F">
      <w:pPr>
        <w:pStyle w:val="Heading4"/>
      </w:pPr>
      <w:r>
        <w:rPr>
          <w:rStyle w:val="Bold"/>
          <w:b/>
          <w:bCs w:val="0"/>
        </w:rPr>
        <w:t>SHIP (Sexual Health in Practice) Service – Cowes</w:t>
      </w:r>
      <w:r>
        <w:rPr>
          <w:rStyle w:val="Bold"/>
          <w:b/>
          <w:bCs w:val="0"/>
        </w:rPr>
        <w:br/>
        <w:t>Grandview Family Clinic</w:t>
      </w:r>
    </w:p>
    <w:p w14:paraId="61E40981" w14:textId="77777777" w:rsidR="00CC7D74" w:rsidRDefault="00CC7D74" w:rsidP="0035678D">
      <w:pPr>
        <w:pStyle w:val="NormalNoSpaceBetween"/>
      </w:pPr>
      <w:r>
        <w:t>Phone: 5951 1860</w:t>
      </w:r>
    </w:p>
    <w:p w14:paraId="044D8A1C" w14:textId="77777777" w:rsidR="00CC7D74" w:rsidRDefault="00CC7D74" w:rsidP="0035678D">
      <w:pPr>
        <w:pStyle w:val="NormalNoSpaceBetween"/>
      </w:pPr>
      <w:r>
        <w:t>Hours: Mon–Fri, 8:30am–5:00pm</w:t>
      </w:r>
    </w:p>
    <w:p w14:paraId="2DB80B65" w14:textId="77777777" w:rsidR="00CC7D74" w:rsidRDefault="00CC7D74" w:rsidP="0035678D">
      <w:pPr>
        <w:pStyle w:val="NormalNoSpaceBetween"/>
      </w:pPr>
      <w:r>
        <w:t xml:space="preserve">Website: </w:t>
      </w:r>
      <w:hyperlink r:id="rId66" w:history="1">
        <w:r>
          <w:rPr>
            <w:rStyle w:val="Hyperlink"/>
          </w:rPr>
          <w:t>grandviewfamilyclinic.com.au</w:t>
        </w:r>
      </w:hyperlink>
    </w:p>
    <w:p w14:paraId="0899F684" w14:textId="77777777" w:rsidR="00CC7D74" w:rsidRDefault="00CC7D74" w:rsidP="00686D5F">
      <w:pPr>
        <w:pStyle w:val="Heading4"/>
      </w:pPr>
      <w:r>
        <w:rPr>
          <w:rStyle w:val="Bold"/>
          <w:b/>
          <w:bCs w:val="0"/>
        </w:rPr>
        <w:t>1800 My Options</w:t>
      </w:r>
    </w:p>
    <w:p w14:paraId="1592CABF" w14:textId="77777777" w:rsidR="00CC7D74" w:rsidRPr="005F68D2" w:rsidRDefault="00CC7D74" w:rsidP="005F68D2">
      <w:pPr>
        <w:pStyle w:val="NormalNoSpaceBetween"/>
      </w:pPr>
      <w:r w:rsidRPr="005F68D2">
        <w:t>Contraception, pregnancy and abortion options, and sexual health in Victoria</w:t>
      </w:r>
    </w:p>
    <w:p w14:paraId="3B78BBFB" w14:textId="77777777" w:rsidR="00CC7D74" w:rsidRPr="005F68D2" w:rsidRDefault="00CC7D74" w:rsidP="005F68D2">
      <w:pPr>
        <w:pStyle w:val="NormalNoSpaceBetween"/>
      </w:pPr>
      <w:r w:rsidRPr="005F68D2">
        <w:t>Phone: 1800 696 784</w:t>
      </w:r>
    </w:p>
    <w:p w14:paraId="21D067AC" w14:textId="77777777" w:rsidR="00CC7D74" w:rsidRPr="005F68D2" w:rsidRDefault="00CC7D74" w:rsidP="005F68D2">
      <w:pPr>
        <w:pStyle w:val="NormalNoSpaceBetween"/>
      </w:pPr>
      <w:r w:rsidRPr="005F68D2">
        <w:t>Hours: Mon–Fri, 9:00am–5:00pm</w:t>
      </w:r>
    </w:p>
    <w:p w14:paraId="53260301" w14:textId="77777777" w:rsidR="00CC7D74" w:rsidRPr="005F68D2" w:rsidRDefault="00CC7D74" w:rsidP="005F68D2">
      <w:pPr>
        <w:pStyle w:val="NormalNoSpaceBetween"/>
      </w:pPr>
      <w:r w:rsidRPr="005F68D2">
        <w:t xml:space="preserve">Website: </w:t>
      </w:r>
      <w:hyperlink r:id="rId67" w:history="1">
        <w:r w:rsidRPr="005F68D2">
          <w:rPr>
            <w:rStyle w:val="Hyperlink"/>
            <w:color w:val="auto"/>
            <w:u w:val="none"/>
          </w:rPr>
          <w:t>1800myoptions.org.au</w:t>
        </w:r>
      </w:hyperlink>
    </w:p>
    <w:p w14:paraId="744E2F2D" w14:textId="77777777" w:rsidR="00CC7D74" w:rsidRDefault="00CC7D74" w:rsidP="00686D5F">
      <w:pPr>
        <w:pStyle w:val="Heading4"/>
        <w:rPr>
          <w:rStyle w:val="Bold"/>
          <w:b/>
          <w:bCs w:val="0"/>
        </w:rPr>
      </w:pPr>
      <w:r>
        <w:rPr>
          <w:rStyle w:val="Bold"/>
          <w:b/>
          <w:bCs w:val="0"/>
        </w:rPr>
        <w:t>Virtual Women’s Health Clinic</w:t>
      </w:r>
    </w:p>
    <w:p w14:paraId="7674CE2D" w14:textId="77777777" w:rsidR="00CC7D74" w:rsidRDefault="00CC7D74" w:rsidP="00686D5F">
      <w:r>
        <w:t xml:space="preserve">Free Women’s health services in Victoria via telehealth </w:t>
      </w:r>
      <w:r>
        <w:br/>
        <w:t>Phone: 1300 003 224</w:t>
      </w:r>
      <w:r>
        <w:br/>
        <w:t>Hours: Mon-Fri, 9:00am-5:00pm</w:t>
      </w:r>
    </w:p>
    <w:p w14:paraId="7A1685DC" w14:textId="77777777" w:rsidR="00CC7D74" w:rsidRDefault="00CC7D74" w:rsidP="00686D5F">
      <w:r>
        <w:t xml:space="preserve">Website: </w:t>
      </w:r>
      <w:hyperlink r:id="rId68" w:history="1">
        <w:r>
          <w:rPr>
            <w:rStyle w:val="Hyperlink"/>
          </w:rPr>
          <w:t>each.com.au/services/virtual-</w:t>
        </w:r>
        <w:proofErr w:type="spellStart"/>
        <w:r>
          <w:rPr>
            <w:rStyle w:val="Hyperlink"/>
          </w:rPr>
          <w:t>womens</w:t>
        </w:r>
        <w:proofErr w:type="spellEnd"/>
        <w:r>
          <w:rPr>
            <w:rStyle w:val="Hyperlink"/>
          </w:rPr>
          <w:t>-health-clinic</w:t>
        </w:r>
      </w:hyperlink>
      <w:r>
        <w:t xml:space="preserve"> </w:t>
      </w:r>
    </w:p>
    <w:p w14:paraId="4D1A5051" w14:textId="77777777" w:rsidR="00CC7D74" w:rsidRDefault="00CC7D74" w:rsidP="00686D5F">
      <w:pPr>
        <w:pStyle w:val="Heading4"/>
      </w:pPr>
      <w:r>
        <w:rPr>
          <w:rStyle w:val="Bold"/>
          <w:b/>
          <w:bCs w:val="0"/>
        </w:rPr>
        <w:t>Jean Hailes for Women’s Health</w:t>
      </w:r>
    </w:p>
    <w:p w14:paraId="058815F6" w14:textId="77777777" w:rsidR="00CC7D74" w:rsidRDefault="00CC7D74" w:rsidP="0035678D">
      <w:pPr>
        <w:pStyle w:val="NormalNoSpaceBetween"/>
      </w:pPr>
      <w:r>
        <w:t xml:space="preserve">Women’s health services via telehealth and in-person </w:t>
      </w:r>
    </w:p>
    <w:p w14:paraId="50BF2C5F" w14:textId="77777777" w:rsidR="00CC7D74" w:rsidRDefault="00CC7D74" w:rsidP="0035678D">
      <w:pPr>
        <w:pStyle w:val="NormalNoSpaceBetween"/>
      </w:pPr>
      <w:r>
        <w:t>(Melbourne clinics): 03 9562 7555</w:t>
      </w:r>
    </w:p>
    <w:p w14:paraId="51162695" w14:textId="77777777" w:rsidR="00CC7D74" w:rsidRDefault="00CC7D74" w:rsidP="0035678D">
      <w:pPr>
        <w:pStyle w:val="NormalNoSpaceBetween"/>
      </w:pPr>
      <w:r>
        <w:t>Hours: Mon–Fri, 9:00am–5:00pm</w:t>
      </w:r>
    </w:p>
    <w:p w14:paraId="59D2F573" w14:textId="77777777" w:rsidR="00CC7D74" w:rsidRDefault="00CC7D74" w:rsidP="0035678D">
      <w:pPr>
        <w:pStyle w:val="NormalNoSpaceBetween"/>
        <w:rPr>
          <w:rStyle w:val="Hyperlink"/>
        </w:rPr>
      </w:pPr>
      <w:r>
        <w:t xml:space="preserve">Website: </w:t>
      </w:r>
      <w:hyperlink r:id="rId69" w:history="1">
        <w:r>
          <w:rPr>
            <w:rStyle w:val="Hyperlink"/>
          </w:rPr>
          <w:t>jeanhailes.org.au</w:t>
        </w:r>
      </w:hyperlink>
    </w:p>
    <w:p w14:paraId="0D1F1605" w14:textId="77777777" w:rsidR="00CC7D74" w:rsidRDefault="00CC7D74" w:rsidP="00686D5F">
      <w:pPr>
        <w:pStyle w:val="Heading3"/>
      </w:pPr>
      <w:bookmarkStart w:id="48" w:name="_Toc228262034"/>
      <w:r>
        <w:t>Disability Support Services</w:t>
      </w:r>
      <w:bookmarkEnd w:id="48"/>
      <w:r>
        <w:t xml:space="preserve"> </w:t>
      </w:r>
    </w:p>
    <w:p w14:paraId="7C9C7E1A" w14:textId="77777777" w:rsidR="00CC7D74" w:rsidRPr="005F68D2" w:rsidRDefault="00CC7D74" w:rsidP="005F68D2">
      <w:pPr>
        <w:pStyle w:val="Heading4"/>
      </w:pPr>
      <w:r w:rsidRPr="005F68D2">
        <w:rPr>
          <w:rStyle w:val="Bold"/>
          <w:rFonts w:ascii="Now" w:hAnsi="Now"/>
          <w:b/>
          <w:bCs w:val="0"/>
        </w:rPr>
        <w:t>Interchange Gippsland</w:t>
      </w:r>
    </w:p>
    <w:p w14:paraId="1A9EA5CE" w14:textId="77777777" w:rsidR="00CC7D74" w:rsidRDefault="00CC7D74" w:rsidP="0035678D">
      <w:pPr>
        <w:pStyle w:val="NormalNoSpaceBetween"/>
      </w:pPr>
      <w:r>
        <w:t>Interchange Gippsland is a leading disability service provider based in Gippsland servicing all of Gippsland</w:t>
      </w:r>
      <w:r>
        <w:br/>
        <w:t>Phone: 1300 736 765</w:t>
      </w:r>
    </w:p>
    <w:p w14:paraId="534B9B23" w14:textId="77777777" w:rsidR="00CC7D74" w:rsidRDefault="00CC7D74" w:rsidP="0035678D">
      <w:pPr>
        <w:pStyle w:val="NormalNoSpaceBetween"/>
        <w:rPr>
          <w:rStyle w:val="Hyperlink"/>
        </w:rPr>
      </w:pPr>
      <w:r>
        <w:t xml:space="preserve">Email: </w:t>
      </w:r>
      <w:hyperlink r:id="rId70" w:history="1">
        <w:r>
          <w:rPr>
            <w:rStyle w:val="Hyperlink"/>
          </w:rPr>
          <w:t>admin@icg.asn.au</w:t>
        </w:r>
      </w:hyperlink>
    </w:p>
    <w:p w14:paraId="168B7C9D" w14:textId="77777777" w:rsidR="00CC7D74" w:rsidRDefault="00CC7D74" w:rsidP="0035678D">
      <w:pPr>
        <w:pStyle w:val="NormalNoSpaceBetween"/>
      </w:pPr>
      <w:r>
        <w:t xml:space="preserve">Website: </w:t>
      </w:r>
      <w:hyperlink r:id="rId71" w:history="1">
        <w:r>
          <w:rPr>
            <w:rStyle w:val="Hyperlink"/>
          </w:rPr>
          <w:t>Icg.asn.au</w:t>
        </w:r>
      </w:hyperlink>
    </w:p>
    <w:p w14:paraId="00383FEC" w14:textId="77777777" w:rsidR="00CC7D74" w:rsidRDefault="00CC7D74" w:rsidP="00686D5F">
      <w:pPr>
        <w:pStyle w:val="Heading4"/>
      </w:pPr>
      <w:r>
        <w:t>Gippsland Disability Advocacy Inc.</w:t>
      </w:r>
    </w:p>
    <w:p w14:paraId="08F8ECA5" w14:textId="77777777" w:rsidR="00CC7D74" w:rsidRDefault="00CC7D74" w:rsidP="0035678D">
      <w:pPr>
        <w:pStyle w:val="NormalNoSpaceBetween"/>
      </w:pPr>
      <w:r>
        <w:t>Gippsland Disability Advocacy Incorporated provides advocacy support, advice and referrals for people living with disability</w:t>
      </w:r>
    </w:p>
    <w:p w14:paraId="509B3A5A" w14:textId="77777777" w:rsidR="00CC7D74" w:rsidRDefault="00CC7D74" w:rsidP="0035678D">
      <w:pPr>
        <w:pStyle w:val="NormalNoSpaceBetween"/>
      </w:pPr>
      <w:r>
        <w:t>Phone: 5175 0444</w:t>
      </w:r>
    </w:p>
    <w:p w14:paraId="6E1A70B1" w14:textId="77777777" w:rsidR="00CC7D74" w:rsidRDefault="00CC7D74" w:rsidP="0035678D">
      <w:pPr>
        <w:pStyle w:val="NormalNoSpaceBetween"/>
        <w:rPr>
          <w:rStyle w:val="Hyperlink"/>
        </w:rPr>
      </w:pPr>
      <w:r>
        <w:t xml:space="preserve">Email: </w:t>
      </w:r>
      <w:hyperlink r:id="rId72" w:history="1">
        <w:r>
          <w:rPr>
            <w:rStyle w:val="Hyperlink"/>
          </w:rPr>
          <w:t>administration@gdai.org.au</w:t>
        </w:r>
      </w:hyperlink>
    </w:p>
    <w:p w14:paraId="07621756" w14:textId="77777777" w:rsidR="00CC7D74" w:rsidRDefault="00CC7D74" w:rsidP="0035678D">
      <w:pPr>
        <w:pStyle w:val="NormalNoSpaceBetween"/>
      </w:pPr>
      <w:r>
        <w:t xml:space="preserve">Website: </w:t>
      </w:r>
      <w:hyperlink r:id="rId73" w:history="1">
        <w:r>
          <w:rPr>
            <w:rStyle w:val="Hyperlink"/>
          </w:rPr>
          <w:t>gdai.com.au</w:t>
        </w:r>
      </w:hyperlink>
      <w:r>
        <w:t xml:space="preserve">  </w:t>
      </w:r>
    </w:p>
    <w:p w14:paraId="5925FA69" w14:textId="77777777" w:rsidR="00CC7D74" w:rsidRDefault="00CC7D74" w:rsidP="00686D5F">
      <w:pPr>
        <w:pStyle w:val="Heading4"/>
      </w:pPr>
      <w:proofErr w:type="spellStart"/>
      <w:r>
        <w:t>EmpowerED</w:t>
      </w:r>
      <w:proofErr w:type="spellEnd"/>
      <w:r>
        <w:t xml:space="preserve"> Program – Coordinated via GCASA</w:t>
      </w:r>
    </w:p>
    <w:p w14:paraId="21046284" w14:textId="77777777" w:rsidR="00CC7D74" w:rsidRDefault="00CC7D74" w:rsidP="0035678D">
      <w:pPr>
        <w:pStyle w:val="NormalNoSpaceBetween"/>
      </w:pPr>
      <w:r>
        <w:t>No referral required - free</w:t>
      </w:r>
    </w:p>
    <w:p w14:paraId="404429A9" w14:textId="77777777" w:rsidR="00CC7D74" w:rsidRDefault="00CC7D74" w:rsidP="0035678D">
      <w:pPr>
        <w:pStyle w:val="NormalNoSpaceBetween"/>
      </w:pPr>
      <w:r>
        <w:t xml:space="preserve">Provides educational programs across Respects Rights and Relationships for people with cognitive disabilities by Peer Educators </w:t>
      </w:r>
    </w:p>
    <w:p w14:paraId="11FF0BB8" w14:textId="77777777" w:rsidR="00CC7D74" w:rsidRDefault="00CC7D74" w:rsidP="0035678D">
      <w:pPr>
        <w:pStyle w:val="NormalNoSpaceBetween"/>
      </w:pPr>
      <w:r>
        <w:t>Phone: 5134 3922</w:t>
      </w:r>
    </w:p>
    <w:p w14:paraId="007144B9" w14:textId="77777777" w:rsidR="00CC7D74" w:rsidRDefault="00CC7D74" w:rsidP="0035678D">
      <w:pPr>
        <w:pStyle w:val="NormalNoSpaceBetween"/>
      </w:pPr>
      <w:r>
        <w:t xml:space="preserve">Email: </w:t>
      </w:r>
      <w:hyperlink r:id="rId74" w:history="1">
        <w:r>
          <w:rPr>
            <w:rStyle w:val="Hyperlink"/>
          </w:rPr>
          <w:t>empowered@gippscasa.org</w:t>
        </w:r>
      </w:hyperlink>
    </w:p>
    <w:p w14:paraId="14662D80" w14:textId="77777777" w:rsidR="00CC7D74" w:rsidRDefault="00CC7D74" w:rsidP="00686D5F">
      <w:pPr>
        <w:pStyle w:val="Heading4"/>
      </w:pPr>
      <w:r>
        <w:t xml:space="preserve">Connect in Gippsland – Coordinated via GCASA </w:t>
      </w:r>
    </w:p>
    <w:p w14:paraId="2EEC3522" w14:textId="77777777" w:rsidR="00CC7D74" w:rsidRDefault="00CC7D74" w:rsidP="0035678D">
      <w:pPr>
        <w:pStyle w:val="NormalNoSpaceBetween"/>
      </w:pPr>
      <w:r>
        <w:t>No referral required - free</w:t>
      </w:r>
    </w:p>
    <w:p w14:paraId="36BF3015" w14:textId="77777777" w:rsidR="00CC7D74" w:rsidRDefault="00CC7D74" w:rsidP="0035678D">
      <w:pPr>
        <w:pStyle w:val="NormalNoSpaceBetween"/>
      </w:pPr>
      <w:r>
        <w:t>Provides guidance, resources, and advocacy to Gippsland families who have children or adult family members with disabilities</w:t>
      </w:r>
    </w:p>
    <w:p w14:paraId="5FA465D7" w14:textId="77777777" w:rsidR="00CC7D74" w:rsidRDefault="00CC7D74" w:rsidP="0035678D">
      <w:pPr>
        <w:pStyle w:val="NormalNoSpaceBetween"/>
      </w:pPr>
      <w:r>
        <w:t>Phone: 5134 3922</w:t>
      </w:r>
    </w:p>
    <w:p w14:paraId="40E3C0EC" w14:textId="77777777" w:rsidR="00CC7D74" w:rsidRDefault="00CC7D74" w:rsidP="0035678D">
      <w:pPr>
        <w:pStyle w:val="NormalNoSpaceBetween"/>
        <w:rPr>
          <w:rStyle w:val="Hyperlink"/>
        </w:rPr>
      </w:pPr>
      <w:r>
        <w:t xml:space="preserve">Email: </w:t>
      </w:r>
      <w:r>
        <w:rPr>
          <w:rStyle w:val="Hyperlink"/>
        </w:rPr>
        <w:fldChar w:fldCharType="begin"/>
      </w:r>
      <w:r>
        <w:rPr>
          <w:rStyle w:val="Hyperlink"/>
        </w:rPr>
        <w:instrText>HYPERLINK  "mailto:connectingippsland%40gippscasa.org?subject="</w:instrText>
      </w:r>
      <w:r>
        <w:rPr>
          <w:rStyle w:val="Hyperlink"/>
        </w:rPr>
      </w:r>
      <w:r>
        <w:rPr>
          <w:rStyle w:val="Hyperlink"/>
        </w:rPr>
        <w:fldChar w:fldCharType="separate"/>
      </w:r>
      <w:proofErr w:type="spellStart"/>
      <w:r>
        <w:rPr>
          <w:rStyle w:val="Hyperlink"/>
        </w:rPr>
        <w:t>connectingippsland</w:t>
      </w:r>
      <w:proofErr w:type="spellEnd"/>
    </w:p>
    <w:p w14:paraId="7AB61BD5" w14:textId="2A193C01" w:rsidR="00CC7D74" w:rsidRDefault="00CC7D74" w:rsidP="0035678D">
      <w:pPr>
        <w:pStyle w:val="NormalNoSpaceBetween"/>
      </w:pPr>
      <w:r>
        <w:rPr>
          <w:rStyle w:val="Hyperlink"/>
        </w:rPr>
        <w:t>Website: gippscasa.org</w:t>
      </w:r>
      <w:r>
        <w:rPr>
          <w:rStyle w:val="Hyperlink"/>
        </w:rPr>
        <w:fldChar w:fldCharType="end"/>
      </w:r>
    </w:p>
    <w:p w14:paraId="5FA3CC38" w14:textId="6BDB981E" w:rsidR="00CC7D74" w:rsidRDefault="00CC7D74" w:rsidP="00607AB7">
      <w:r>
        <w:t xml:space="preserve">The Connect in Gippsland Program supports people who care for someone with a disability. We also provide individual support to young people with disability, aged 16-25. We work across Gippsland to connect people to services and supports in their communities, based on their needs and interests with the aim of improving their wellbeing. </w:t>
      </w:r>
    </w:p>
    <w:p w14:paraId="29DE7802" w14:textId="77777777" w:rsidR="00CC7D74" w:rsidRPr="00846761" w:rsidRDefault="00CC7D74" w:rsidP="001B27DE">
      <w:pPr>
        <w:pStyle w:val="Heading2"/>
      </w:pPr>
      <w:hyperlink r:id="rId75" w:history="1">
        <w:bookmarkStart w:id="49" w:name="_Toc228262035"/>
        <w:r w:rsidRPr="00846761">
          <w:t>Glossary of Terms</w:t>
        </w:r>
        <w:bookmarkEnd w:id="49"/>
      </w:hyperlink>
    </w:p>
    <w:p w14:paraId="56AE9B46" w14:textId="77777777" w:rsidR="00CC7D74" w:rsidRPr="00CC7D74" w:rsidRDefault="00CC7D74" w:rsidP="00686D5F">
      <w:r w:rsidRPr="00CC7D74">
        <w:t xml:space="preserve">When it comes to navigating the health system and advocating for your own health, knowledge is power! </w:t>
      </w:r>
      <w:proofErr w:type="gramStart"/>
      <w:r w:rsidRPr="00CC7D74">
        <w:t>Take a look</w:t>
      </w:r>
      <w:proofErr w:type="gramEnd"/>
      <w:r w:rsidRPr="00CC7D74">
        <w:t xml:space="preserve"> through our </w:t>
      </w:r>
      <w:hyperlink r:id="rId76" w:history="1">
        <w:r w:rsidRPr="005F68D2">
          <w:rPr>
            <w:rStyle w:val="Hyperlink"/>
          </w:rPr>
          <w:t>glossary of key terms</w:t>
        </w:r>
      </w:hyperlink>
      <w:r w:rsidRPr="00CC7D74">
        <w:t xml:space="preserve"> to make sure you are always in the know and build your own health literacy.</w:t>
      </w:r>
    </w:p>
    <w:p w14:paraId="0387AF44" w14:textId="3DE71BDC" w:rsidR="00CC7D74" w:rsidRPr="00846761" w:rsidRDefault="00CC7D74" w:rsidP="001B27DE">
      <w:pPr>
        <w:pStyle w:val="Heading2"/>
      </w:pPr>
      <w:bookmarkStart w:id="50" w:name="_Toc228262036"/>
      <w:r w:rsidRPr="00846761">
        <w:t>Sources and More Information</w:t>
      </w:r>
      <w:bookmarkEnd w:id="50"/>
    </w:p>
    <w:p w14:paraId="075B6739" w14:textId="77777777" w:rsidR="00CC7D74" w:rsidRDefault="00CC7D74" w:rsidP="00686D5F">
      <w:pPr>
        <w:pStyle w:val="Heading3"/>
        <w:rPr>
          <w:sz w:val="19"/>
          <w:szCs w:val="19"/>
        </w:rPr>
      </w:pPr>
      <w:bookmarkStart w:id="51" w:name="_Toc228262037"/>
      <w:r>
        <w:t>Hello!!!</w:t>
      </w:r>
      <w:bookmarkEnd w:id="51"/>
    </w:p>
    <w:p w14:paraId="5893ACEE" w14:textId="77777777" w:rsidR="00CC7D74" w:rsidRDefault="00CC7D74" w:rsidP="00CC7D74">
      <w:pPr>
        <w:pStyle w:val="BodyListBody"/>
      </w:pPr>
      <w:r>
        <w:t xml:space="preserve">Gippsland Women’s Health </w:t>
      </w:r>
      <w:hyperlink r:id="rId77" w:history="1">
        <w:r>
          <w:rPr>
            <w:rStyle w:val="Hyperlink"/>
          </w:rPr>
          <w:t>www.gwhealth.asn.au</w:t>
        </w:r>
      </w:hyperlink>
    </w:p>
    <w:p w14:paraId="345DFB48" w14:textId="77777777" w:rsidR="00CC7D74" w:rsidRDefault="00CC7D74" w:rsidP="00CC7D74">
      <w:pPr>
        <w:pStyle w:val="BodyListBody"/>
      </w:pPr>
      <w:r>
        <w:t xml:space="preserve">Women with Disabilities Victoria </w:t>
      </w:r>
      <w:hyperlink r:id="rId78" w:history="1">
        <w:r>
          <w:rPr>
            <w:rStyle w:val="Hyperlink"/>
          </w:rPr>
          <w:t>https://wdv.org.au/</w:t>
        </w:r>
      </w:hyperlink>
      <w:r>
        <w:t xml:space="preserve">     </w:t>
      </w:r>
    </w:p>
    <w:p w14:paraId="147DC450" w14:textId="77777777" w:rsidR="00CC7D74" w:rsidRDefault="00CC7D74" w:rsidP="00CC7D74">
      <w:pPr>
        <w:pStyle w:val="BodyListBody"/>
      </w:pPr>
      <w:r>
        <w:t xml:space="preserve">Facts on Sexual and Reproductive Health for Women with Disabilities </w:t>
      </w:r>
    </w:p>
    <w:p w14:paraId="37E0EBA8" w14:textId="77777777" w:rsidR="00CC7D74" w:rsidRDefault="00CC7D74" w:rsidP="00CC7D74">
      <w:pPr>
        <w:pStyle w:val="BodyListBody"/>
      </w:pPr>
      <w:r>
        <w:t xml:space="preserve">Women with Disabilities Victoria. (2024.). </w:t>
      </w:r>
      <w:proofErr w:type="spellStart"/>
      <w:r>
        <w:t>AcceSEX</w:t>
      </w:r>
      <w:proofErr w:type="spellEnd"/>
      <w:r>
        <w:t xml:space="preserve">. </w:t>
      </w:r>
      <w:hyperlink r:id="rId79" w:history="1">
        <w:r>
          <w:rPr>
            <w:rStyle w:val="Hyperlink"/>
          </w:rPr>
          <w:t>wdv.org.au/our-work/our-work-with-organisations/</w:t>
        </w:r>
        <w:proofErr w:type="spellStart"/>
        <w:r>
          <w:rPr>
            <w:rStyle w:val="Hyperlink"/>
          </w:rPr>
          <w:t>accesex</w:t>
        </w:r>
        <w:proofErr w:type="spellEnd"/>
        <w:r>
          <w:rPr>
            <w:rStyle w:val="Hyperlink"/>
          </w:rPr>
          <w:t>/</w:t>
        </w:r>
      </w:hyperlink>
    </w:p>
    <w:p w14:paraId="4ABD6785" w14:textId="77777777" w:rsidR="00CC7D74" w:rsidRDefault="00CC7D74" w:rsidP="00CC7D74">
      <w:pPr>
        <w:pStyle w:val="BodyListBody"/>
      </w:pPr>
      <w:r>
        <w:t xml:space="preserve">United Nations Department of Economic and Social Affairs. (2006). Convention on the Rights of Persons with Disabilities (CRPD). Adopted 13 December 2006; entered into force 3 May 2008. Retrieved from </w:t>
      </w:r>
      <w:hyperlink r:id="rId80" w:history="1">
        <w:r>
          <w:rPr>
            <w:rStyle w:val="Hyperlink"/>
          </w:rPr>
          <w:t>social.desa.un.org/issues/disability/crpd/convention-on-the-rights-of-persons-with-disabilities-crpd</w:t>
        </w:r>
      </w:hyperlink>
    </w:p>
    <w:p w14:paraId="5F392AD6" w14:textId="77777777" w:rsidR="00CC7D74" w:rsidRDefault="00CC7D74" w:rsidP="00686D5F">
      <w:pPr>
        <w:pStyle w:val="Heading3"/>
      </w:pPr>
      <w:bookmarkStart w:id="52" w:name="_Toc228262038"/>
      <w:r>
        <w:t>The Power of Quality Sexuality and Relationships Education</w:t>
      </w:r>
      <w:bookmarkEnd w:id="52"/>
      <w:r>
        <w:t xml:space="preserve"> </w:t>
      </w:r>
    </w:p>
    <w:p w14:paraId="2F2D458F" w14:textId="77777777" w:rsidR="00CC7D74" w:rsidRDefault="00CC7D74" w:rsidP="00CC7D74">
      <w:pPr>
        <w:pStyle w:val="BodyListBody"/>
      </w:pPr>
      <w:r>
        <w:t>Goldfarb, E. S., &amp; Lieberman, L. D. (2021). Three decades of research: The case for comprehensive sex education. Journal of Adolescent Health, 68(1), 13–27.</w:t>
      </w:r>
      <w:hyperlink r:id="rId81" w:history="1">
        <w:r>
          <w:rPr>
            <w:rStyle w:val="Hyperlink"/>
          </w:rPr>
          <w:t>sciencedirect.com/science/article/</w:t>
        </w:r>
        <w:proofErr w:type="spellStart"/>
        <w:r>
          <w:rPr>
            <w:rStyle w:val="Hyperlink"/>
          </w:rPr>
          <w:t>pii</w:t>
        </w:r>
        <w:proofErr w:type="spellEnd"/>
        <w:r>
          <w:rPr>
            <w:rStyle w:val="Hyperlink"/>
          </w:rPr>
          <w:t>/S1054139X2030456</w:t>
        </w:r>
      </w:hyperlink>
    </w:p>
    <w:p w14:paraId="76D2556A" w14:textId="77777777" w:rsidR="00CC7D74" w:rsidRDefault="00CC7D74" w:rsidP="00CC7D74">
      <w:pPr>
        <w:pStyle w:val="BodyListBody"/>
      </w:pPr>
      <w:proofErr w:type="spellStart"/>
      <w:r>
        <w:t>EmpowerED</w:t>
      </w:r>
      <w:proofErr w:type="spellEnd"/>
      <w:r>
        <w:t xml:space="preserve"> Program  </w:t>
      </w:r>
      <w:hyperlink r:id="rId82" w:history="1">
        <w:r>
          <w:rPr>
            <w:rStyle w:val="Hyperlink"/>
          </w:rPr>
          <w:t>facebook.com/</w:t>
        </w:r>
        <w:proofErr w:type="spellStart"/>
        <w:r>
          <w:rPr>
            <w:rStyle w:val="Hyperlink"/>
          </w:rPr>
          <w:t>profile.php?id</w:t>
        </w:r>
        <w:proofErr w:type="spellEnd"/>
        <w:r>
          <w:rPr>
            <w:rStyle w:val="Hyperlink"/>
          </w:rPr>
          <w:t>=61572738449050</w:t>
        </w:r>
      </w:hyperlink>
      <w:r>
        <w:t xml:space="preserve"> </w:t>
      </w:r>
    </w:p>
    <w:p w14:paraId="3ADEC879" w14:textId="6735D0CE" w:rsidR="00CC7D74" w:rsidRDefault="00CC7D74" w:rsidP="001B27DE">
      <w:pPr>
        <w:pStyle w:val="BodyListBody"/>
      </w:pPr>
      <w:r>
        <w:t xml:space="preserve">Phone: 5134 3922 Email </w:t>
      </w:r>
      <w:hyperlink r:id="rId83" w:history="1">
        <w:r>
          <w:rPr>
            <w:rStyle w:val="Hyperlink"/>
          </w:rPr>
          <w:t>empowered@gippscasa.org</w:t>
        </w:r>
      </w:hyperlink>
    </w:p>
    <w:p w14:paraId="0FBD8E5F" w14:textId="77777777" w:rsidR="00CC7D74" w:rsidRDefault="00CC7D74" w:rsidP="00686D5F">
      <w:pPr>
        <w:pStyle w:val="Heading3"/>
      </w:pPr>
      <w:bookmarkStart w:id="53" w:name="_Toc228262039"/>
      <w:r>
        <w:t>Understanding Reproductive Coercion</w:t>
      </w:r>
      <w:bookmarkEnd w:id="53"/>
    </w:p>
    <w:p w14:paraId="760B7FC4" w14:textId="77777777" w:rsidR="00CC7D74" w:rsidRDefault="00CC7D74" w:rsidP="00CC7D74">
      <w:pPr>
        <w:pStyle w:val="BodyListBody"/>
      </w:pPr>
      <w:proofErr w:type="spellStart"/>
      <w:r>
        <w:t>Freris</w:t>
      </w:r>
      <w:proofErr w:type="spellEnd"/>
      <w:r>
        <w:t>, H. (n.d.). Disability and reproductive coercion: Women with Disabilities Victoria. [PowerPoint slides]. Unpublished presentation</w:t>
      </w:r>
    </w:p>
    <w:p w14:paraId="32317751" w14:textId="77777777" w:rsidR="00CC7D74" w:rsidRDefault="00CC7D74" w:rsidP="00706468">
      <w:pPr>
        <w:pStyle w:val="BodyListBody"/>
        <w:rPr>
          <w:rStyle w:val="Hyperlink"/>
        </w:rPr>
      </w:pPr>
      <w:r>
        <w:t>National Disability Services. (2022). People with disability and supported decision</w:t>
      </w:r>
      <w:r>
        <w:noBreakHyphen/>
        <w:t>making and the NDIS: National supported decision</w:t>
      </w:r>
      <w:r>
        <w:noBreakHyphen/>
        <w:t xml:space="preserve">making guide. </w:t>
      </w:r>
      <w:r>
        <w:rPr>
          <w:rStyle w:val="Hyperlink"/>
        </w:rPr>
        <w:fldChar w:fldCharType="begin"/>
      </w:r>
      <w:r>
        <w:rPr>
          <w:rStyle w:val="Hyperlink"/>
        </w:rPr>
        <w:instrText>HYPERLINK  "https://nds.org.au/images/resources/National-SDM-Guide.pdf "</w:instrText>
      </w:r>
      <w:r>
        <w:rPr>
          <w:rStyle w:val="Hyperlink"/>
        </w:rPr>
      </w:r>
      <w:r>
        <w:rPr>
          <w:rStyle w:val="Hyperlink"/>
        </w:rPr>
        <w:fldChar w:fldCharType="separate"/>
      </w:r>
      <w:r>
        <w:rPr>
          <w:rStyle w:val="Hyperlink"/>
        </w:rPr>
        <w:t>nds.org.au/images/resources/National-SDM-Guide.pdf</w:t>
      </w:r>
    </w:p>
    <w:p w14:paraId="465E349F" w14:textId="77777777" w:rsidR="005F68D2" w:rsidRPr="005F68D2" w:rsidRDefault="00CC7D74" w:rsidP="00706468">
      <w:pPr>
        <w:pStyle w:val="BodyListBody"/>
        <w:rPr>
          <w:rStyle w:val="Hyperlink"/>
          <w:color w:val="000000"/>
          <w:u w:val="none"/>
        </w:rPr>
      </w:pPr>
      <w:r>
        <w:rPr>
          <w:rStyle w:val="Hyperlink"/>
        </w:rPr>
        <w:fldChar w:fldCharType="end"/>
      </w:r>
    </w:p>
    <w:p w14:paraId="2EBB34AB" w14:textId="12D311CA" w:rsidR="00CC7D74" w:rsidRDefault="00CC7D74" w:rsidP="005F68D2">
      <w:pPr>
        <w:pStyle w:val="Heading3"/>
      </w:pPr>
      <w:bookmarkStart w:id="54" w:name="_Toc228262040"/>
      <w:r>
        <w:t>Pleasure and Consent for Women and Gender Diverse People with Disabilities</w:t>
      </w:r>
      <w:bookmarkEnd w:id="54"/>
    </w:p>
    <w:p w14:paraId="5EE06095" w14:textId="77777777" w:rsidR="00CC7D74" w:rsidRDefault="00CC7D74" w:rsidP="00CC7D74">
      <w:pPr>
        <w:pStyle w:val="BodyListBody"/>
      </w:pPr>
      <w:r>
        <w:t xml:space="preserve">Our Watch &amp; Women with Disabilities Victoria. (2022). Changing the landscape. </w:t>
      </w:r>
      <w:hyperlink r:id="rId84" w:history="1">
        <w:r>
          <w:rPr>
            <w:rStyle w:val="Hyperlink"/>
          </w:rPr>
          <w:t>ourwatch.org.au/change-the-story/changing-the-landscape</w:t>
        </w:r>
      </w:hyperlink>
      <w:r>
        <w:t xml:space="preserve"> </w:t>
      </w:r>
    </w:p>
    <w:p w14:paraId="60E61383" w14:textId="77777777" w:rsidR="00CC7D74" w:rsidRDefault="00CC7D74" w:rsidP="00CC7D74">
      <w:pPr>
        <w:pStyle w:val="BodyListBody"/>
      </w:pPr>
      <w:r>
        <w:t xml:space="preserve">Carreiro, A. V., Micelli, L. P., Sousa, M. H., Bahamondes, L., &amp; Fernandes, A. (2016). Sexual dysfunction risk and quality of life among women with a history of sexual abuse. International Journal of </w:t>
      </w:r>
      <w:proofErr w:type="spellStart"/>
      <w:r>
        <w:t>Gynecology</w:t>
      </w:r>
      <w:proofErr w:type="spellEnd"/>
      <w:r>
        <w:t xml:space="preserve"> &amp; Obstetrics, 134(3), 260–263. </w:t>
      </w:r>
      <w:hyperlink r:id="rId85" w:history="1">
        <w:r>
          <w:rPr>
            <w:rStyle w:val="Hyperlink"/>
          </w:rPr>
          <w:t>doi.org/10.1016/j.ijgo.2016.01.024</w:t>
        </w:r>
      </w:hyperlink>
    </w:p>
    <w:p w14:paraId="75876B31" w14:textId="77777777" w:rsidR="00CC7D74" w:rsidRDefault="00CC7D74" w:rsidP="00686D5F">
      <w:pPr>
        <w:pStyle w:val="Heading3"/>
      </w:pPr>
      <w:bookmarkStart w:id="55" w:name="_Toc228262041"/>
      <w:r>
        <w:t>Neurodivergence and Endometriosis</w:t>
      </w:r>
      <w:bookmarkEnd w:id="55"/>
      <w:r>
        <w:t xml:space="preserve"> </w:t>
      </w:r>
    </w:p>
    <w:p w14:paraId="43FC2233" w14:textId="77777777" w:rsidR="001B27DE" w:rsidRPr="001B27DE" w:rsidRDefault="00CC7D74" w:rsidP="001B27DE">
      <w:pPr>
        <w:pStyle w:val="BodyListBody"/>
        <w:rPr>
          <w:rStyle w:val="Hyperlink"/>
          <w:color w:val="000000"/>
          <w:u w:val="none"/>
        </w:rPr>
      </w:pPr>
      <w:r>
        <w:t xml:space="preserve">Jean Hailes for Women’s Health. (n.d.). Endometriosis. </w:t>
      </w:r>
      <w:hyperlink r:id="rId86" w:history="1">
        <w:r>
          <w:rPr>
            <w:rStyle w:val="Hyperlink"/>
          </w:rPr>
          <w:t>jeanhailes.org.au/health-topics/endometriosis/</w:t>
        </w:r>
      </w:hyperlink>
    </w:p>
    <w:p w14:paraId="0D0C7087" w14:textId="4BC79DC3" w:rsidR="00CC7D74" w:rsidRPr="001B27DE" w:rsidRDefault="00CC7D74" w:rsidP="001B27DE">
      <w:pPr>
        <w:pStyle w:val="BodyListBody"/>
        <w:rPr>
          <w:rStyle w:val="Hyperlink"/>
          <w:color w:val="000000"/>
          <w:u w:val="none"/>
        </w:rPr>
      </w:pPr>
      <w:r>
        <w:t xml:space="preserve">Endometriosis and Pelvic Pain Clinic Sexual and reproductive health services | Latrobe Community Health Service </w:t>
      </w:r>
      <w:r>
        <w:rPr>
          <w:rStyle w:val="Hyperlink"/>
        </w:rPr>
        <w:fldChar w:fldCharType="begin"/>
      </w:r>
      <w:r>
        <w:rPr>
          <w:rStyle w:val="Hyperlink"/>
        </w:rPr>
        <w:instrText>HYPERLINK "https://www.lchs.com.au/services/general-health/sexual-and-reproductive-health-services/#eppc "</w:instrText>
      </w:r>
      <w:r>
        <w:rPr>
          <w:rStyle w:val="Hyperlink"/>
        </w:rPr>
      </w:r>
      <w:r>
        <w:rPr>
          <w:rStyle w:val="Hyperlink"/>
        </w:rPr>
        <w:fldChar w:fldCharType="separate"/>
      </w:r>
      <w:r>
        <w:rPr>
          <w:rStyle w:val="Hyperlink"/>
        </w:rPr>
        <w:t>.lchs.com.au/services/general-health/sexual-and-reproductive-health-services/#eppc</w:t>
      </w:r>
    </w:p>
    <w:p w14:paraId="31459F58" w14:textId="77777777" w:rsidR="00CC7D74" w:rsidRDefault="00CC7D74" w:rsidP="001B27DE">
      <w:pPr>
        <w:pStyle w:val="Heading4"/>
      </w:pPr>
      <w:r>
        <w:rPr>
          <w:rStyle w:val="Hyperlink"/>
        </w:rPr>
        <w:fldChar w:fldCharType="end"/>
      </w:r>
    </w:p>
    <w:p w14:paraId="56FEC491" w14:textId="77777777" w:rsidR="00CC7D74" w:rsidRDefault="00CC7D74" w:rsidP="00686D5F">
      <w:pPr>
        <w:pStyle w:val="Heading3"/>
      </w:pPr>
      <w:bookmarkStart w:id="56" w:name="_Toc228262042"/>
      <w:r>
        <w:t>Empowering Choices</w:t>
      </w:r>
      <w:bookmarkEnd w:id="56"/>
      <w:r>
        <w:t xml:space="preserve"> </w:t>
      </w:r>
    </w:p>
    <w:p w14:paraId="06C7C11A" w14:textId="77777777" w:rsidR="00CC7D74" w:rsidRDefault="00CC7D74" w:rsidP="00CC7D74">
      <w:pPr>
        <w:pStyle w:val="BodyListBody"/>
        <w:rPr>
          <w:rStyle w:val="Hyperlink"/>
        </w:rPr>
      </w:pPr>
      <w:proofErr w:type="spellStart"/>
      <w:r>
        <w:t>Andiwijaya</w:t>
      </w:r>
      <w:proofErr w:type="spellEnd"/>
      <w:r>
        <w:t xml:space="preserve">, F. R., Davey, C., </w:t>
      </w:r>
      <w:proofErr w:type="spellStart"/>
      <w:r>
        <w:t>Bessame</w:t>
      </w:r>
      <w:proofErr w:type="spellEnd"/>
      <w:r>
        <w:t xml:space="preserve">, K., Ndong, A., &amp; Kuper, H. (2022). Disability and Participation in Breast and Cervical Cancer Screening: A Systematic Review and Meta-Analysis. International journal of environmental research and public health, 19(15), 9465. </w:t>
      </w:r>
      <w:r>
        <w:rPr>
          <w:rStyle w:val="Hyperlink"/>
        </w:rPr>
        <w:fldChar w:fldCharType="begin"/>
      </w:r>
      <w:r>
        <w:rPr>
          <w:rStyle w:val="Hyperlink"/>
        </w:rPr>
        <w:instrText>HYPERLINK  "https://doi.org/10.3390/ijerph19159465 "</w:instrText>
      </w:r>
      <w:r>
        <w:rPr>
          <w:rStyle w:val="Hyperlink"/>
        </w:rPr>
      </w:r>
      <w:r>
        <w:rPr>
          <w:rStyle w:val="Hyperlink"/>
        </w:rPr>
        <w:fldChar w:fldCharType="separate"/>
      </w:r>
      <w:r>
        <w:rPr>
          <w:rStyle w:val="Hyperlink"/>
        </w:rPr>
        <w:t>doi.org/10.3390/ijerph19159465</w:t>
      </w:r>
    </w:p>
    <w:p w14:paraId="3847AE6E" w14:textId="77777777" w:rsidR="00CC7D74" w:rsidRDefault="00CC7D74" w:rsidP="00CC7D74">
      <w:pPr>
        <w:pStyle w:val="BodyListBody"/>
        <w:rPr>
          <w:rStyle w:val="Hyperlink"/>
        </w:rPr>
      </w:pPr>
      <w:r>
        <w:rPr>
          <w:rStyle w:val="Hyperlink"/>
        </w:rPr>
        <w:fldChar w:fldCharType="end"/>
      </w:r>
      <w:r>
        <w:t xml:space="preserve">Kuper, H., </w:t>
      </w:r>
      <w:proofErr w:type="spellStart"/>
      <w:r>
        <w:t>Azizatunnisa</w:t>
      </w:r>
      <w:proofErr w:type="spellEnd"/>
      <w:r>
        <w:t xml:space="preserve">’, L., Gatta, D. R., Rotenberg, S., Banks, L. M., Smythe, T., &amp; Heydt, P. (2024). Building disability-inclusive health systems. The Lancet. Public health, 9(5), e316–e325. </w:t>
      </w:r>
      <w:r>
        <w:rPr>
          <w:rStyle w:val="Hyperlink"/>
        </w:rPr>
        <w:fldChar w:fldCharType="begin"/>
      </w:r>
      <w:r>
        <w:rPr>
          <w:rStyle w:val="Hyperlink"/>
        </w:rPr>
        <w:instrText>HYPERLINK  "https://doi.org/10.1016/S2468-2667(24)00042-2 "</w:instrText>
      </w:r>
      <w:r>
        <w:rPr>
          <w:rStyle w:val="Hyperlink"/>
        </w:rPr>
      </w:r>
      <w:r>
        <w:rPr>
          <w:rStyle w:val="Hyperlink"/>
        </w:rPr>
        <w:fldChar w:fldCharType="separate"/>
      </w:r>
      <w:r>
        <w:rPr>
          <w:rStyle w:val="Hyperlink"/>
        </w:rPr>
        <w:t>doi.org/10.1016/S2468-2667(24)00042-2</w:t>
      </w:r>
    </w:p>
    <w:p w14:paraId="30FB7D57" w14:textId="77777777" w:rsidR="00CC7D74" w:rsidRDefault="00CC7D74" w:rsidP="00CC7D74">
      <w:pPr>
        <w:pStyle w:val="BodyListBody"/>
      </w:pPr>
      <w:r>
        <w:rPr>
          <w:rStyle w:val="Hyperlink"/>
        </w:rPr>
        <w:fldChar w:fldCharType="end"/>
      </w:r>
      <w:r>
        <w:t xml:space="preserve">Find a cervical screening provider near you </w:t>
      </w:r>
      <w:hyperlink r:id="rId87" w:history="1">
        <w:r>
          <w:rPr>
            <w:rStyle w:val="Hyperlink"/>
          </w:rPr>
          <w:t>www.cancervic.org.au/cervical-screening-test/where.asp</w:t>
        </w:r>
      </w:hyperlink>
    </w:p>
    <w:p w14:paraId="3B04421B" w14:textId="77777777" w:rsidR="00CC7D74" w:rsidRDefault="00CC7D74" w:rsidP="00686D5F">
      <w:pPr>
        <w:pStyle w:val="Heading3"/>
      </w:pPr>
      <w:bookmarkStart w:id="57" w:name="_Toc228262043"/>
      <w:r>
        <w:t>Health Checks</w:t>
      </w:r>
      <w:bookmarkEnd w:id="57"/>
      <w:r>
        <w:t xml:space="preserve"> </w:t>
      </w:r>
    </w:p>
    <w:p w14:paraId="2D68D4EF" w14:textId="77777777" w:rsidR="00CC7D74" w:rsidRDefault="00CC7D74" w:rsidP="00CC7D74">
      <w:pPr>
        <w:pStyle w:val="BodyListBody"/>
      </w:pPr>
      <w:r>
        <w:t xml:space="preserve">Her Health Check | Jean Hailes for Women’s Health – Find out which health checks you might need and when to get them. </w:t>
      </w:r>
      <w:hyperlink r:id="rId88" w:history="1">
        <w:r>
          <w:rPr>
            <w:rStyle w:val="Hyperlink"/>
          </w:rPr>
          <w:t>checks.jeanhailes.org.au/</w:t>
        </w:r>
      </w:hyperlink>
    </w:p>
    <w:p w14:paraId="29BDA779" w14:textId="77777777" w:rsidR="00CC7D74" w:rsidRDefault="00CC7D74" w:rsidP="00686D5F">
      <w:pPr>
        <w:pStyle w:val="Heading3"/>
      </w:pPr>
      <w:bookmarkStart w:id="58" w:name="_Toc228262044"/>
      <w:r>
        <w:t>Finding the Right Fit</w:t>
      </w:r>
      <w:bookmarkEnd w:id="58"/>
    </w:p>
    <w:p w14:paraId="6BCE8DD8" w14:textId="77777777" w:rsidR="00CC7D74" w:rsidRDefault="00CC7D74" w:rsidP="00CC7D74">
      <w:pPr>
        <w:pStyle w:val="BodyListBody"/>
      </w:pPr>
      <w:r>
        <w:t xml:space="preserve">Virtual women’s health clinic - Each </w:t>
      </w:r>
      <w:hyperlink r:id="rId89" w:history="1">
        <w:r>
          <w:rPr>
            <w:rStyle w:val="Hyperlink"/>
          </w:rPr>
          <w:t>each.com.au/services/virtual-</w:t>
        </w:r>
        <w:proofErr w:type="spellStart"/>
        <w:r>
          <w:rPr>
            <w:rStyle w:val="Hyperlink"/>
          </w:rPr>
          <w:t>womens</w:t>
        </w:r>
        <w:proofErr w:type="spellEnd"/>
        <w:r>
          <w:rPr>
            <w:rStyle w:val="Hyperlink"/>
          </w:rPr>
          <w:t>-health-clin</w:t>
        </w:r>
      </w:hyperlink>
      <w:r>
        <w:rPr>
          <w:rStyle w:val="Hyperlink"/>
        </w:rPr>
        <w:t>ic</w:t>
      </w:r>
    </w:p>
    <w:p w14:paraId="2F356B1F" w14:textId="1BB3E959" w:rsidR="006A544E" w:rsidRPr="0035678D" w:rsidRDefault="00CC7D74" w:rsidP="00CC7D74">
      <w:pPr>
        <w:pStyle w:val="BodyListBody"/>
      </w:pPr>
      <w:r>
        <w:t xml:space="preserve"> 1800 My Options | Sexual and Reproductive Health Services</w:t>
      </w:r>
      <w:hyperlink r:id="rId90" w:history="1">
        <w:r>
          <w:rPr>
            <w:rStyle w:val="Hyperlink"/>
          </w:rPr>
          <w:t xml:space="preserve"> 1800myoptions.org.au </w:t>
        </w:r>
      </w:hyperlink>
    </w:p>
    <w:sectPr w:rsidR="006A544E" w:rsidRPr="0035678D" w:rsidSect="00B72D97">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68C61" w14:textId="77777777" w:rsidR="001A69F3" w:rsidRDefault="001A69F3" w:rsidP="009B334C">
      <w:pPr>
        <w:spacing w:after="0" w:line="240" w:lineRule="auto"/>
      </w:pPr>
      <w:r>
        <w:separator/>
      </w:r>
    </w:p>
  </w:endnote>
  <w:endnote w:type="continuationSeparator" w:id="0">
    <w:p w14:paraId="533F34A9" w14:textId="77777777" w:rsidR="001A69F3" w:rsidRDefault="001A69F3"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7FAC44C-CC70-457E-86B1-36693122912E}"/>
    <w:embedBold r:id="rId2" w:fontKey="{645A1205-4AC6-4473-805D-3A9AEB73D18D}"/>
    <w:embedItalic r:id="rId3" w:fontKey="{21926E79-B9C4-4F2C-8DF7-78F6BEDDF7A8}"/>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panose1 w:val="00000600000000000000"/>
    <w:charset w:val="00"/>
    <w:family w:val="modern"/>
    <w:notTrueType/>
    <w:pitch w:val="variable"/>
    <w:sig w:usb0="00000007" w:usb1="00000000" w:usb2="00000000" w:usb3="00000000" w:csb0="00000093" w:csb1="00000000"/>
  </w:font>
  <w:font w:name="Now Black">
    <w:panose1 w:val="00000A00000000000000"/>
    <w:charset w:val="00"/>
    <w:family w:val="modern"/>
    <w:notTrueType/>
    <w:pitch w:val="variable"/>
    <w:sig w:usb0="00000007" w:usb1="00000000" w:usb2="00000000" w:usb3="00000000" w:csb0="00000093" w:csb1="00000000"/>
  </w:font>
  <w:font w:name="Raleway-Regular">
    <w:altName w:val="Raleway"/>
    <w:panose1 w:val="00000000000000000000"/>
    <w:charset w:val="00"/>
    <w:family w:val="auto"/>
    <w:notTrueType/>
    <w:pitch w:val="default"/>
    <w:sig w:usb0="00000003" w:usb1="00000000" w:usb2="00000000" w:usb3="00000000" w:csb0="00000001" w:csb1="00000000"/>
  </w:font>
  <w:font w:name="Raleway-Bold">
    <w:altName w:val="Raleway"/>
    <w:panose1 w:val="00000000000000000000"/>
    <w:charset w:val="00"/>
    <w:family w:val="auto"/>
    <w:notTrueType/>
    <w:pitch w:val="default"/>
    <w:sig w:usb0="00000003" w:usb1="00000000" w:usb2="00000000" w:usb3="00000000" w:csb0="00000001" w:csb1="00000000"/>
  </w:font>
  <w:font w:name="Raleway-SemiBold">
    <w:altName w:val="Raleway"/>
    <w:panose1 w:val="00000000000000000000"/>
    <w:charset w:val="00"/>
    <w:family w:val="auto"/>
    <w:notTrueType/>
    <w:pitch w:val="default"/>
    <w:sig w:usb0="00000003" w:usb1="00000000" w:usb2="00000000" w:usb3="00000000" w:csb0="00000001" w:csb1="00000000"/>
  </w:font>
  <w:font w:name="Raleway-Italic">
    <w:altName w:val="Raleway"/>
    <w:panose1 w:val="00000000000000000000"/>
    <w:charset w:val="00"/>
    <w:family w:val="auto"/>
    <w:notTrueType/>
    <w:pitch w:val="default"/>
    <w:sig w:usb0="00000003" w:usb1="00000000" w:usb2="00000000" w:usb3="00000000" w:csb0="00000001" w:csb1="00000000"/>
  </w:font>
  <w:font w:name="Raleway-SemiBoldItalic">
    <w:altName w:val="Raleway"/>
    <w:panose1 w:val="00000000000000000000"/>
    <w:charset w:val="00"/>
    <w:family w:val="auto"/>
    <w:notTrueType/>
    <w:pitch w:val="default"/>
    <w:sig w:usb0="00000003" w:usb1="00000000" w:usb2="00000000" w:usb3="00000000" w:csb0="00000001" w:csb1="00000000"/>
  </w:font>
  <w:font w:name="Raleway-LightItalic">
    <w:altName w:val="Raleway"/>
    <w:panose1 w:val="00000000000000000000"/>
    <w:charset w:val="00"/>
    <w:family w:val="auto"/>
    <w:notTrueType/>
    <w:pitch w:val="default"/>
    <w:sig w:usb0="00000003" w:usb1="00000000" w:usb2="00000000" w:usb3="00000000" w:csb0="00000001" w:csb1="00000000"/>
  </w:font>
  <w:font w:name="Raleway-Medium">
    <w:altName w:val="Raleway"/>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4" w:fontKey="{E4121E21-F349-47C3-AF83-9ECD4AC4F2F7}"/>
  </w:font>
  <w:font w:name="Now">
    <w:panose1 w:val="00000500000000000000"/>
    <w:charset w:val="00"/>
    <w:family w:val="modern"/>
    <w:notTrueType/>
    <w:pitch w:val="variable"/>
    <w:sig w:usb0="00000007" w:usb1="00000000" w:usb2="00000000" w:usb3="00000000" w:csb0="00000093" w:csb1="00000000"/>
  </w:font>
  <w:font w:name="DMSans-Regula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5" w:fontKey="{26D0A886-27E1-42E4-AF07-850F6A73B8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4A22C" w14:textId="77777777" w:rsidR="001A69F3" w:rsidRDefault="001A69F3" w:rsidP="009B334C">
      <w:pPr>
        <w:spacing w:after="0" w:line="240" w:lineRule="auto"/>
      </w:pPr>
      <w:r>
        <w:separator/>
      </w:r>
    </w:p>
  </w:footnote>
  <w:footnote w:type="continuationSeparator" w:id="0">
    <w:p w14:paraId="7A5C9DCA" w14:textId="77777777" w:rsidR="001A69F3" w:rsidRDefault="001A69F3" w:rsidP="009B3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2734"/>
    <w:multiLevelType w:val="hybridMultilevel"/>
    <w:tmpl w:val="E27415AC"/>
    <w:lvl w:ilvl="0" w:tplc="ED36EE94">
      <w:start w:val="1"/>
      <w:numFmt w:val="bullet"/>
      <w:pStyle w:val="BodyListBody"/>
      <w:lvlText w:val=""/>
      <w:lvlJc w:val="left"/>
      <w:pPr>
        <w:ind w:left="720" w:hanging="360"/>
      </w:pPr>
      <w:rPr>
        <w:rFonts w:ascii="Symbol" w:hAnsi="Symbol" w:hint="default"/>
      </w:rPr>
    </w:lvl>
    <w:lvl w:ilvl="1" w:tplc="01740F4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354127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74"/>
    <w:rsid w:val="00000C6C"/>
    <w:rsid w:val="00002B9F"/>
    <w:rsid w:val="00004451"/>
    <w:rsid w:val="00004B01"/>
    <w:rsid w:val="000077E8"/>
    <w:rsid w:val="00011482"/>
    <w:rsid w:val="0001171A"/>
    <w:rsid w:val="000125A3"/>
    <w:rsid w:val="00017EFD"/>
    <w:rsid w:val="00021B08"/>
    <w:rsid w:val="0002500B"/>
    <w:rsid w:val="0003031D"/>
    <w:rsid w:val="00031A52"/>
    <w:rsid w:val="00033822"/>
    <w:rsid w:val="00034D23"/>
    <w:rsid w:val="000360CE"/>
    <w:rsid w:val="000377B4"/>
    <w:rsid w:val="000401AF"/>
    <w:rsid w:val="00040891"/>
    <w:rsid w:val="00040E38"/>
    <w:rsid w:val="00042A0B"/>
    <w:rsid w:val="00054E03"/>
    <w:rsid w:val="000563A4"/>
    <w:rsid w:val="0005657A"/>
    <w:rsid w:val="00057D51"/>
    <w:rsid w:val="0006410B"/>
    <w:rsid w:val="00064AB2"/>
    <w:rsid w:val="000664CA"/>
    <w:rsid w:val="00066A06"/>
    <w:rsid w:val="000677A1"/>
    <w:rsid w:val="0007147F"/>
    <w:rsid w:val="00077B37"/>
    <w:rsid w:val="00080F80"/>
    <w:rsid w:val="000812AF"/>
    <w:rsid w:val="00081DE9"/>
    <w:rsid w:val="00082579"/>
    <w:rsid w:val="00083B0D"/>
    <w:rsid w:val="000873E9"/>
    <w:rsid w:val="000875B0"/>
    <w:rsid w:val="00090B66"/>
    <w:rsid w:val="000917EC"/>
    <w:rsid w:val="00096A57"/>
    <w:rsid w:val="00096B75"/>
    <w:rsid w:val="000A1BA5"/>
    <w:rsid w:val="000B57FD"/>
    <w:rsid w:val="000B6D21"/>
    <w:rsid w:val="000C0B0E"/>
    <w:rsid w:val="000C418A"/>
    <w:rsid w:val="000C518A"/>
    <w:rsid w:val="000C6785"/>
    <w:rsid w:val="000D1BAF"/>
    <w:rsid w:val="000D7C8E"/>
    <w:rsid w:val="000E3277"/>
    <w:rsid w:val="000E5D75"/>
    <w:rsid w:val="000F2696"/>
    <w:rsid w:val="000F45D5"/>
    <w:rsid w:val="000F695C"/>
    <w:rsid w:val="000F6C3D"/>
    <w:rsid w:val="001013A5"/>
    <w:rsid w:val="00104700"/>
    <w:rsid w:val="00107714"/>
    <w:rsid w:val="00110B05"/>
    <w:rsid w:val="001114F8"/>
    <w:rsid w:val="0011380C"/>
    <w:rsid w:val="00114337"/>
    <w:rsid w:val="00116AD0"/>
    <w:rsid w:val="00120D8B"/>
    <w:rsid w:val="00121335"/>
    <w:rsid w:val="0012266E"/>
    <w:rsid w:val="00123652"/>
    <w:rsid w:val="00130409"/>
    <w:rsid w:val="00131D70"/>
    <w:rsid w:val="00135E40"/>
    <w:rsid w:val="00136BBF"/>
    <w:rsid w:val="00136DE3"/>
    <w:rsid w:val="00137EEA"/>
    <w:rsid w:val="001401EC"/>
    <w:rsid w:val="00140CD7"/>
    <w:rsid w:val="0014536C"/>
    <w:rsid w:val="00146ADE"/>
    <w:rsid w:val="0014700E"/>
    <w:rsid w:val="001535C7"/>
    <w:rsid w:val="00156EEB"/>
    <w:rsid w:val="00160C5B"/>
    <w:rsid w:val="00161005"/>
    <w:rsid w:val="00161365"/>
    <w:rsid w:val="0016225B"/>
    <w:rsid w:val="0016279B"/>
    <w:rsid w:val="00164279"/>
    <w:rsid w:val="001665DD"/>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18BA"/>
    <w:rsid w:val="001A3C1C"/>
    <w:rsid w:val="001A408C"/>
    <w:rsid w:val="001A4A63"/>
    <w:rsid w:val="001A602D"/>
    <w:rsid w:val="001A69F3"/>
    <w:rsid w:val="001A7BF4"/>
    <w:rsid w:val="001B0248"/>
    <w:rsid w:val="001B0EFD"/>
    <w:rsid w:val="001B18F4"/>
    <w:rsid w:val="001B1C3E"/>
    <w:rsid w:val="001B219F"/>
    <w:rsid w:val="001B27DE"/>
    <w:rsid w:val="001B46BC"/>
    <w:rsid w:val="001C0EA9"/>
    <w:rsid w:val="001C2B56"/>
    <w:rsid w:val="001C55E8"/>
    <w:rsid w:val="001C5F5C"/>
    <w:rsid w:val="001C73C4"/>
    <w:rsid w:val="001D3866"/>
    <w:rsid w:val="001D626E"/>
    <w:rsid w:val="001E1CD8"/>
    <w:rsid w:val="001E1D9F"/>
    <w:rsid w:val="001E4195"/>
    <w:rsid w:val="001F38D7"/>
    <w:rsid w:val="001F45C7"/>
    <w:rsid w:val="001F5FCB"/>
    <w:rsid w:val="001F68B5"/>
    <w:rsid w:val="00200231"/>
    <w:rsid w:val="002016FD"/>
    <w:rsid w:val="00204E01"/>
    <w:rsid w:val="00205074"/>
    <w:rsid w:val="002050D1"/>
    <w:rsid w:val="002067B7"/>
    <w:rsid w:val="002133D6"/>
    <w:rsid w:val="00213C17"/>
    <w:rsid w:val="002178B0"/>
    <w:rsid w:val="00220120"/>
    <w:rsid w:val="002220F3"/>
    <w:rsid w:val="00224673"/>
    <w:rsid w:val="00233C0B"/>
    <w:rsid w:val="00234118"/>
    <w:rsid w:val="0023671C"/>
    <w:rsid w:val="0023707B"/>
    <w:rsid w:val="00237C2A"/>
    <w:rsid w:val="00243A74"/>
    <w:rsid w:val="002505F3"/>
    <w:rsid w:val="00250EA5"/>
    <w:rsid w:val="00252F98"/>
    <w:rsid w:val="00256413"/>
    <w:rsid w:val="00260E50"/>
    <w:rsid w:val="00261D04"/>
    <w:rsid w:val="00261E02"/>
    <w:rsid w:val="00270819"/>
    <w:rsid w:val="002723E4"/>
    <w:rsid w:val="002743F5"/>
    <w:rsid w:val="002774E9"/>
    <w:rsid w:val="002779E7"/>
    <w:rsid w:val="00282E06"/>
    <w:rsid w:val="00285E3C"/>
    <w:rsid w:val="0028655E"/>
    <w:rsid w:val="0028680B"/>
    <w:rsid w:val="00290648"/>
    <w:rsid w:val="00290C27"/>
    <w:rsid w:val="00293042"/>
    <w:rsid w:val="002971E0"/>
    <w:rsid w:val="002A13C4"/>
    <w:rsid w:val="002A48E6"/>
    <w:rsid w:val="002B1BCA"/>
    <w:rsid w:val="002B7E3C"/>
    <w:rsid w:val="002C0B9E"/>
    <w:rsid w:val="002C333C"/>
    <w:rsid w:val="002C6679"/>
    <w:rsid w:val="002D4782"/>
    <w:rsid w:val="002E2594"/>
    <w:rsid w:val="002F0D71"/>
    <w:rsid w:val="00300C87"/>
    <w:rsid w:val="00301D4A"/>
    <w:rsid w:val="003067C6"/>
    <w:rsid w:val="003121BD"/>
    <w:rsid w:val="00312C8C"/>
    <w:rsid w:val="00312E3C"/>
    <w:rsid w:val="003132D6"/>
    <w:rsid w:val="0031356B"/>
    <w:rsid w:val="00314298"/>
    <w:rsid w:val="00315F2C"/>
    <w:rsid w:val="003206A9"/>
    <w:rsid w:val="00320ADA"/>
    <w:rsid w:val="003223B7"/>
    <w:rsid w:val="00325CD7"/>
    <w:rsid w:val="003345A1"/>
    <w:rsid w:val="003376D7"/>
    <w:rsid w:val="0034182C"/>
    <w:rsid w:val="0034290C"/>
    <w:rsid w:val="00342FB2"/>
    <w:rsid w:val="00347600"/>
    <w:rsid w:val="00351E95"/>
    <w:rsid w:val="003536CE"/>
    <w:rsid w:val="003555B6"/>
    <w:rsid w:val="00355D1F"/>
    <w:rsid w:val="0035678D"/>
    <w:rsid w:val="003636A1"/>
    <w:rsid w:val="0036373B"/>
    <w:rsid w:val="003651D8"/>
    <w:rsid w:val="003675C7"/>
    <w:rsid w:val="00370E33"/>
    <w:rsid w:val="00371313"/>
    <w:rsid w:val="003747E8"/>
    <w:rsid w:val="00376BD8"/>
    <w:rsid w:val="00377743"/>
    <w:rsid w:val="00385C93"/>
    <w:rsid w:val="003862D2"/>
    <w:rsid w:val="003911AB"/>
    <w:rsid w:val="0039321D"/>
    <w:rsid w:val="00397958"/>
    <w:rsid w:val="003A1874"/>
    <w:rsid w:val="003A545E"/>
    <w:rsid w:val="003B1E7A"/>
    <w:rsid w:val="003B2702"/>
    <w:rsid w:val="003B2AF6"/>
    <w:rsid w:val="003B318B"/>
    <w:rsid w:val="003B34DC"/>
    <w:rsid w:val="003C3B05"/>
    <w:rsid w:val="003C3EED"/>
    <w:rsid w:val="003C6AD9"/>
    <w:rsid w:val="003D0AE5"/>
    <w:rsid w:val="003D497E"/>
    <w:rsid w:val="003D5E02"/>
    <w:rsid w:val="003D5E9D"/>
    <w:rsid w:val="003E15BC"/>
    <w:rsid w:val="003E789B"/>
    <w:rsid w:val="003F4FE1"/>
    <w:rsid w:val="003F6D30"/>
    <w:rsid w:val="003F7B5F"/>
    <w:rsid w:val="00400224"/>
    <w:rsid w:val="00402088"/>
    <w:rsid w:val="00403496"/>
    <w:rsid w:val="004053E7"/>
    <w:rsid w:val="004101E1"/>
    <w:rsid w:val="00416346"/>
    <w:rsid w:val="00417E8C"/>
    <w:rsid w:val="00423358"/>
    <w:rsid w:val="0042347A"/>
    <w:rsid w:val="004253EF"/>
    <w:rsid w:val="00426478"/>
    <w:rsid w:val="00433154"/>
    <w:rsid w:val="00440BD8"/>
    <w:rsid w:val="00440E59"/>
    <w:rsid w:val="004456F9"/>
    <w:rsid w:val="004458F6"/>
    <w:rsid w:val="0045268A"/>
    <w:rsid w:val="004542D9"/>
    <w:rsid w:val="004568F5"/>
    <w:rsid w:val="00463166"/>
    <w:rsid w:val="00473D80"/>
    <w:rsid w:val="00474113"/>
    <w:rsid w:val="00474FB4"/>
    <w:rsid w:val="00477204"/>
    <w:rsid w:val="00480CE9"/>
    <w:rsid w:val="0048426A"/>
    <w:rsid w:val="0048740C"/>
    <w:rsid w:val="0048744F"/>
    <w:rsid w:val="0049303B"/>
    <w:rsid w:val="00494484"/>
    <w:rsid w:val="0049619F"/>
    <w:rsid w:val="00496278"/>
    <w:rsid w:val="00496679"/>
    <w:rsid w:val="00496E30"/>
    <w:rsid w:val="004A1F94"/>
    <w:rsid w:val="004A2D3F"/>
    <w:rsid w:val="004A3751"/>
    <w:rsid w:val="004C0D26"/>
    <w:rsid w:val="004C4B73"/>
    <w:rsid w:val="004C60C5"/>
    <w:rsid w:val="004C7570"/>
    <w:rsid w:val="004E082E"/>
    <w:rsid w:val="004E351D"/>
    <w:rsid w:val="004E3FE9"/>
    <w:rsid w:val="004E4645"/>
    <w:rsid w:val="004F0E8D"/>
    <w:rsid w:val="004F326C"/>
    <w:rsid w:val="004F3850"/>
    <w:rsid w:val="004F4671"/>
    <w:rsid w:val="0050256A"/>
    <w:rsid w:val="00504E9E"/>
    <w:rsid w:val="00511D0C"/>
    <w:rsid w:val="00513DA7"/>
    <w:rsid w:val="00514A34"/>
    <w:rsid w:val="00516E55"/>
    <w:rsid w:val="00520254"/>
    <w:rsid w:val="0052206D"/>
    <w:rsid w:val="0052557F"/>
    <w:rsid w:val="00526005"/>
    <w:rsid w:val="00530EEB"/>
    <w:rsid w:val="005317CE"/>
    <w:rsid w:val="00533A2C"/>
    <w:rsid w:val="00543730"/>
    <w:rsid w:val="00543FA3"/>
    <w:rsid w:val="00544A5A"/>
    <w:rsid w:val="005472F1"/>
    <w:rsid w:val="00550DA7"/>
    <w:rsid w:val="005577D6"/>
    <w:rsid w:val="005621EA"/>
    <w:rsid w:val="00564533"/>
    <w:rsid w:val="00571726"/>
    <w:rsid w:val="00573C5D"/>
    <w:rsid w:val="00577B39"/>
    <w:rsid w:val="00581C60"/>
    <w:rsid w:val="00595E90"/>
    <w:rsid w:val="005971FD"/>
    <w:rsid w:val="005A35B2"/>
    <w:rsid w:val="005A49F2"/>
    <w:rsid w:val="005A6C0A"/>
    <w:rsid w:val="005B2773"/>
    <w:rsid w:val="005B3346"/>
    <w:rsid w:val="005B5A79"/>
    <w:rsid w:val="005C008F"/>
    <w:rsid w:val="005C601D"/>
    <w:rsid w:val="005D3F0B"/>
    <w:rsid w:val="005D472F"/>
    <w:rsid w:val="005D6CEB"/>
    <w:rsid w:val="005D7F58"/>
    <w:rsid w:val="005E2725"/>
    <w:rsid w:val="005E43DE"/>
    <w:rsid w:val="005E6D10"/>
    <w:rsid w:val="005F3ADF"/>
    <w:rsid w:val="005F4615"/>
    <w:rsid w:val="005F51CF"/>
    <w:rsid w:val="005F68D2"/>
    <w:rsid w:val="005F785E"/>
    <w:rsid w:val="005F7DB7"/>
    <w:rsid w:val="00601C5A"/>
    <w:rsid w:val="00606ABA"/>
    <w:rsid w:val="00607AB7"/>
    <w:rsid w:val="0061379A"/>
    <w:rsid w:val="00613C45"/>
    <w:rsid w:val="00614FE4"/>
    <w:rsid w:val="0062007A"/>
    <w:rsid w:val="00622928"/>
    <w:rsid w:val="00622CEC"/>
    <w:rsid w:val="00622DBF"/>
    <w:rsid w:val="0062618B"/>
    <w:rsid w:val="00626B0E"/>
    <w:rsid w:val="00632B3A"/>
    <w:rsid w:val="0063485C"/>
    <w:rsid w:val="006367EA"/>
    <w:rsid w:val="0063697C"/>
    <w:rsid w:val="0064141B"/>
    <w:rsid w:val="00645CDF"/>
    <w:rsid w:val="00650C00"/>
    <w:rsid w:val="0065108C"/>
    <w:rsid w:val="0065156E"/>
    <w:rsid w:val="00651F6C"/>
    <w:rsid w:val="00652542"/>
    <w:rsid w:val="00655223"/>
    <w:rsid w:val="006553B0"/>
    <w:rsid w:val="006560B4"/>
    <w:rsid w:val="006563CC"/>
    <w:rsid w:val="006619AB"/>
    <w:rsid w:val="00661C26"/>
    <w:rsid w:val="00662D1A"/>
    <w:rsid w:val="006652D8"/>
    <w:rsid w:val="006669A4"/>
    <w:rsid w:val="00666ABA"/>
    <w:rsid w:val="0066788E"/>
    <w:rsid w:val="006701C5"/>
    <w:rsid w:val="00670CFE"/>
    <w:rsid w:val="0067547A"/>
    <w:rsid w:val="00676E17"/>
    <w:rsid w:val="00682FFC"/>
    <w:rsid w:val="00686D5F"/>
    <w:rsid w:val="00687C9C"/>
    <w:rsid w:val="00690A27"/>
    <w:rsid w:val="00690E1B"/>
    <w:rsid w:val="00691353"/>
    <w:rsid w:val="006931C7"/>
    <w:rsid w:val="006A0658"/>
    <w:rsid w:val="006A12E8"/>
    <w:rsid w:val="006A2566"/>
    <w:rsid w:val="006A30D3"/>
    <w:rsid w:val="006A3B52"/>
    <w:rsid w:val="006A544E"/>
    <w:rsid w:val="006A6634"/>
    <w:rsid w:val="006B0941"/>
    <w:rsid w:val="006B09CE"/>
    <w:rsid w:val="006B1138"/>
    <w:rsid w:val="006B16F6"/>
    <w:rsid w:val="006B7041"/>
    <w:rsid w:val="006C102D"/>
    <w:rsid w:val="006C1F32"/>
    <w:rsid w:val="006C2814"/>
    <w:rsid w:val="006C3408"/>
    <w:rsid w:val="006C4D79"/>
    <w:rsid w:val="006C6A1C"/>
    <w:rsid w:val="006D10CB"/>
    <w:rsid w:val="006D188A"/>
    <w:rsid w:val="006D352A"/>
    <w:rsid w:val="006D4836"/>
    <w:rsid w:val="006D4F01"/>
    <w:rsid w:val="006D6689"/>
    <w:rsid w:val="006E4939"/>
    <w:rsid w:val="006F2691"/>
    <w:rsid w:val="006F2DB4"/>
    <w:rsid w:val="006F505A"/>
    <w:rsid w:val="006F6161"/>
    <w:rsid w:val="006F774E"/>
    <w:rsid w:val="007033AF"/>
    <w:rsid w:val="00706468"/>
    <w:rsid w:val="0070664F"/>
    <w:rsid w:val="0071169B"/>
    <w:rsid w:val="0071483D"/>
    <w:rsid w:val="00717FC1"/>
    <w:rsid w:val="0072128F"/>
    <w:rsid w:val="0072310A"/>
    <w:rsid w:val="00727E3A"/>
    <w:rsid w:val="0073327B"/>
    <w:rsid w:val="00740E00"/>
    <w:rsid w:val="00742CA7"/>
    <w:rsid w:val="00744FCC"/>
    <w:rsid w:val="007454F0"/>
    <w:rsid w:val="007476F7"/>
    <w:rsid w:val="00751A5D"/>
    <w:rsid w:val="00751B56"/>
    <w:rsid w:val="007523DF"/>
    <w:rsid w:val="00755E50"/>
    <w:rsid w:val="007560F1"/>
    <w:rsid w:val="00757B0B"/>
    <w:rsid w:val="00760947"/>
    <w:rsid w:val="00762B34"/>
    <w:rsid w:val="00762FFD"/>
    <w:rsid w:val="00771BB4"/>
    <w:rsid w:val="007728CE"/>
    <w:rsid w:val="00774D9C"/>
    <w:rsid w:val="00774FF4"/>
    <w:rsid w:val="00777200"/>
    <w:rsid w:val="00782D5E"/>
    <w:rsid w:val="00785301"/>
    <w:rsid w:val="00786E64"/>
    <w:rsid w:val="00790E67"/>
    <w:rsid w:val="00795584"/>
    <w:rsid w:val="0079593C"/>
    <w:rsid w:val="007964AE"/>
    <w:rsid w:val="00796CDF"/>
    <w:rsid w:val="00797AAE"/>
    <w:rsid w:val="007A1119"/>
    <w:rsid w:val="007A15B5"/>
    <w:rsid w:val="007A2648"/>
    <w:rsid w:val="007A30C4"/>
    <w:rsid w:val="007A76C3"/>
    <w:rsid w:val="007B00C9"/>
    <w:rsid w:val="007B15D5"/>
    <w:rsid w:val="007B2591"/>
    <w:rsid w:val="007B5AD0"/>
    <w:rsid w:val="007B7AC3"/>
    <w:rsid w:val="007B7F12"/>
    <w:rsid w:val="007C03B4"/>
    <w:rsid w:val="007C07ED"/>
    <w:rsid w:val="007C1B17"/>
    <w:rsid w:val="007C27BC"/>
    <w:rsid w:val="007D0803"/>
    <w:rsid w:val="007D34F0"/>
    <w:rsid w:val="007E2C71"/>
    <w:rsid w:val="007E7688"/>
    <w:rsid w:val="007F0A8F"/>
    <w:rsid w:val="007F3321"/>
    <w:rsid w:val="00801B06"/>
    <w:rsid w:val="00805919"/>
    <w:rsid w:val="00807A85"/>
    <w:rsid w:val="00807AD9"/>
    <w:rsid w:val="008217EC"/>
    <w:rsid w:val="00823132"/>
    <w:rsid w:val="00826A12"/>
    <w:rsid w:val="00826A7F"/>
    <w:rsid w:val="00842207"/>
    <w:rsid w:val="00843501"/>
    <w:rsid w:val="00847CCF"/>
    <w:rsid w:val="00850F7C"/>
    <w:rsid w:val="00851AA3"/>
    <w:rsid w:val="00854E2F"/>
    <w:rsid w:val="008612F0"/>
    <w:rsid w:val="008616D8"/>
    <w:rsid w:val="00861B75"/>
    <w:rsid w:val="00871047"/>
    <w:rsid w:val="008726EF"/>
    <w:rsid w:val="00874609"/>
    <w:rsid w:val="00875C58"/>
    <w:rsid w:val="00876A71"/>
    <w:rsid w:val="00885C82"/>
    <w:rsid w:val="0088759D"/>
    <w:rsid w:val="0089231F"/>
    <w:rsid w:val="008923B7"/>
    <w:rsid w:val="008924DE"/>
    <w:rsid w:val="00894DD2"/>
    <w:rsid w:val="008974FF"/>
    <w:rsid w:val="008A2BB0"/>
    <w:rsid w:val="008B113D"/>
    <w:rsid w:val="008B634B"/>
    <w:rsid w:val="008C11BB"/>
    <w:rsid w:val="008C537A"/>
    <w:rsid w:val="008C5500"/>
    <w:rsid w:val="008D417F"/>
    <w:rsid w:val="008D5E38"/>
    <w:rsid w:val="008E124A"/>
    <w:rsid w:val="008E14E0"/>
    <w:rsid w:val="008E15D6"/>
    <w:rsid w:val="008E62E0"/>
    <w:rsid w:val="008F05DF"/>
    <w:rsid w:val="008F1828"/>
    <w:rsid w:val="008F5FC1"/>
    <w:rsid w:val="008F671C"/>
    <w:rsid w:val="008F70E1"/>
    <w:rsid w:val="00900335"/>
    <w:rsid w:val="0090193B"/>
    <w:rsid w:val="00905112"/>
    <w:rsid w:val="0090523F"/>
    <w:rsid w:val="00910D0B"/>
    <w:rsid w:val="009138FD"/>
    <w:rsid w:val="00913A05"/>
    <w:rsid w:val="00913C25"/>
    <w:rsid w:val="009149E7"/>
    <w:rsid w:val="00914C28"/>
    <w:rsid w:val="00914EBA"/>
    <w:rsid w:val="00917663"/>
    <w:rsid w:val="009221E5"/>
    <w:rsid w:val="00922DA2"/>
    <w:rsid w:val="00925E45"/>
    <w:rsid w:val="00936A0F"/>
    <w:rsid w:val="009378F1"/>
    <w:rsid w:val="00937BAE"/>
    <w:rsid w:val="00941032"/>
    <w:rsid w:val="0094291A"/>
    <w:rsid w:val="009441B0"/>
    <w:rsid w:val="00950CDD"/>
    <w:rsid w:val="009561B2"/>
    <w:rsid w:val="0095659B"/>
    <w:rsid w:val="009606EF"/>
    <w:rsid w:val="00966BBE"/>
    <w:rsid w:val="00967ABD"/>
    <w:rsid w:val="00970392"/>
    <w:rsid w:val="0097362C"/>
    <w:rsid w:val="0097481F"/>
    <w:rsid w:val="00980177"/>
    <w:rsid w:val="00982EE0"/>
    <w:rsid w:val="00983F96"/>
    <w:rsid w:val="0098530F"/>
    <w:rsid w:val="0098768B"/>
    <w:rsid w:val="009A49F0"/>
    <w:rsid w:val="009A7DFE"/>
    <w:rsid w:val="009B0098"/>
    <w:rsid w:val="009B084F"/>
    <w:rsid w:val="009B1752"/>
    <w:rsid w:val="009B2036"/>
    <w:rsid w:val="009B334C"/>
    <w:rsid w:val="009B48EE"/>
    <w:rsid w:val="009B6138"/>
    <w:rsid w:val="009B65F7"/>
    <w:rsid w:val="009C1BB3"/>
    <w:rsid w:val="009C3871"/>
    <w:rsid w:val="009C6C3A"/>
    <w:rsid w:val="009D100F"/>
    <w:rsid w:val="009D47DD"/>
    <w:rsid w:val="009D64B4"/>
    <w:rsid w:val="009E1B73"/>
    <w:rsid w:val="009E65EF"/>
    <w:rsid w:val="009F352E"/>
    <w:rsid w:val="009F6254"/>
    <w:rsid w:val="009F658B"/>
    <w:rsid w:val="009F7353"/>
    <w:rsid w:val="00A02BEB"/>
    <w:rsid w:val="00A055E0"/>
    <w:rsid w:val="00A06FF8"/>
    <w:rsid w:val="00A13B6F"/>
    <w:rsid w:val="00A14E36"/>
    <w:rsid w:val="00A217B9"/>
    <w:rsid w:val="00A22D67"/>
    <w:rsid w:val="00A274D3"/>
    <w:rsid w:val="00A33415"/>
    <w:rsid w:val="00A3655D"/>
    <w:rsid w:val="00A37D5E"/>
    <w:rsid w:val="00A40114"/>
    <w:rsid w:val="00A41747"/>
    <w:rsid w:val="00A41D8D"/>
    <w:rsid w:val="00A42C6A"/>
    <w:rsid w:val="00A43DA4"/>
    <w:rsid w:val="00A4550A"/>
    <w:rsid w:val="00A4554B"/>
    <w:rsid w:val="00A4656D"/>
    <w:rsid w:val="00A51F28"/>
    <w:rsid w:val="00A54352"/>
    <w:rsid w:val="00A54A01"/>
    <w:rsid w:val="00A54A15"/>
    <w:rsid w:val="00A55509"/>
    <w:rsid w:val="00A55B96"/>
    <w:rsid w:val="00A61042"/>
    <w:rsid w:val="00A675D2"/>
    <w:rsid w:val="00A81860"/>
    <w:rsid w:val="00A87C69"/>
    <w:rsid w:val="00A9068E"/>
    <w:rsid w:val="00A9084B"/>
    <w:rsid w:val="00A92B30"/>
    <w:rsid w:val="00AA1A30"/>
    <w:rsid w:val="00AA2620"/>
    <w:rsid w:val="00AA3722"/>
    <w:rsid w:val="00AA4E80"/>
    <w:rsid w:val="00AA5399"/>
    <w:rsid w:val="00AA7C42"/>
    <w:rsid w:val="00AB007E"/>
    <w:rsid w:val="00AB49E1"/>
    <w:rsid w:val="00AB52CA"/>
    <w:rsid w:val="00AB59D0"/>
    <w:rsid w:val="00AB64ED"/>
    <w:rsid w:val="00AB6831"/>
    <w:rsid w:val="00AB7D59"/>
    <w:rsid w:val="00AC2E82"/>
    <w:rsid w:val="00AC55DF"/>
    <w:rsid w:val="00AD20B0"/>
    <w:rsid w:val="00AD21B3"/>
    <w:rsid w:val="00AD5C7E"/>
    <w:rsid w:val="00AD6BAA"/>
    <w:rsid w:val="00AF17F8"/>
    <w:rsid w:val="00AF503B"/>
    <w:rsid w:val="00AF5DCF"/>
    <w:rsid w:val="00B00929"/>
    <w:rsid w:val="00B01D82"/>
    <w:rsid w:val="00B07A3E"/>
    <w:rsid w:val="00B10EB9"/>
    <w:rsid w:val="00B1464E"/>
    <w:rsid w:val="00B174FF"/>
    <w:rsid w:val="00B214E8"/>
    <w:rsid w:val="00B233E6"/>
    <w:rsid w:val="00B2349E"/>
    <w:rsid w:val="00B23FB2"/>
    <w:rsid w:val="00B2495B"/>
    <w:rsid w:val="00B24AE7"/>
    <w:rsid w:val="00B32944"/>
    <w:rsid w:val="00B33C3B"/>
    <w:rsid w:val="00B36142"/>
    <w:rsid w:val="00B36761"/>
    <w:rsid w:val="00B411FA"/>
    <w:rsid w:val="00B41ABB"/>
    <w:rsid w:val="00B444CF"/>
    <w:rsid w:val="00B50094"/>
    <w:rsid w:val="00B51C62"/>
    <w:rsid w:val="00B538FB"/>
    <w:rsid w:val="00B5518B"/>
    <w:rsid w:val="00B62339"/>
    <w:rsid w:val="00B72D97"/>
    <w:rsid w:val="00B73452"/>
    <w:rsid w:val="00B75AD0"/>
    <w:rsid w:val="00B763E4"/>
    <w:rsid w:val="00B82C0C"/>
    <w:rsid w:val="00B84012"/>
    <w:rsid w:val="00B9300B"/>
    <w:rsid w:val="00B93B0E"/>
    <w:rsid w:val="00B93CED"/>
    <w:rsid w:val="00B94228"/>
    <w:rsid w:val="00B96402"/>
    <w:rsid w:val="00B97193"/>
    <w:rsid w:val="00BA4234"/>
    <w:rsid w:val="00BA6ABD"/>
    <w:rsid w:val="00BB2E38"/>
    <w:rsid w:val="00BB34D9"/>
    <w:rsid w:val="00BB68A5"/>
    <w:rsid w:val="00BB7DC1"/>
    <w:rsid w:val="00BC01D6"/>
    <w:rsid w:val="00BC0A16"/>
    <w:rsid w:val="00BC4899"/>
    <w:rsid w:val="00BC5B56"/>
    <w:rsid w:val="00BD2E89"/>
    <w:rsid w:val="00BD2EF6"/>
    <w:rsid w:val="00BD5317"/>
    <w:rsid w:val="00BE0705"/>
    <w:rsid w:val="00BE2A22"/>
    <w:rsid w:val="00BE4B0C"/>
    <w:rsid w:val="00BE51FA"/>
    <w:rsid w:val="00BE5B62"/>
    <w:rsid w:val="00BE7B23"/>
    <w:rsid w:val="00BF3BF7"/>
    <w:rsid w:val="00BF4FF9"/>
    <w:rsid w:val="00C0106C"/>
    <w:rsid w:val="00C011BC"/>
    <w:rsid w:val="00C013AB"/>
    <w:rsid w:val="00C046A5"/>
    <w:rsid w:val="00C05E38"/>
    <w:rsid w:val="00C129F3"/>
    <w:rsid w:val="00C136D5"/>
    <w:rsid w:val="00C13734"/>
    <w:rsid w:val="00C157C2"/>
    <w:rsid w:val="00C16FEA"/>
    <w:rsid w:val="00C17902"/>
    <w:rsid w:val="00C207FA"/>
    <w:rsid w:val="00C228CD"/>
    <w:rsid w:val="00C24FCB"/>
    <w:rsid w:val="00C26196"/>
    <w:rsid w:val="00C27D90"/>
    <w:rsid w:val="00C31E78"/>
    <w:rsid w:val="00C34BA0"/>
    <w:rsid w:val="00C34BC5"/>
    <w:rsid w:val="00C3619A"/>
    <w:rsid w:val="00C36BBA"/>
    <w:rsid w:val="00C426DC"/>
    <w:rsid w:val="00C47AFF"/>
    <w:rsid w:val="00C524B7"/>
    <w:rsid w:val="00C52C64"/>
    <w:rsid w:val="00C53568"/>
    <w:rsid w:val="00C5370F"/>
    <w:rsid w:val="00C54796"/>
    <w:rsid w:val="00C55BE7"/>
    <w:rsid w:val="00C55D5F"/>
    <w:rsid w:val="00C57CD3"/>
    <w:rsid w:val="00C64501"/>
    <w:rsid w:val="00C64898"/>
    <w:rsid w:val="00C64E59"/>
    <w:rsid w:val="00C65B21"/>
    <w:rsid w:val="00C71854"/>
    <w:rsid w:val="00C71CF8"/>
    <w:rsid w:val="00C76F21"/>
    <w:rsid w:val="00C77025"/>
    <w:rsid w:val="00C77CD0"/>
    <w:rsid w:val="00C82CC2"/>
    <w:rsid w:val="00C837DC"/>
    <w:rsid w:val="00C87D86"/>
    <w:rsid w:val="00C90822"/>
    <w:rsid w:val="00C95179"/>
    <w:rsid w:val="00C95666"/>
    <w:rsid w:val="00C9668A"/>
    <w:rsid w:val="00C97A3B"/>
    <w:rsid w:val="00CA1FBB"/>
    <w:rsid w:val="00CA4D4D"/>
    <w:rsid w:val="00CA5A78"/>
    <w:rsid w:val="00CA5AE0"/>
    <w:rsid w:val="00CA6349"/>
    <w:rsid w:val="00CB1C18"/>
    <w:rsid w:val="00CB5310"/>
    <w:rsid w:val="00CC01AC"/>
    <w:rsid w:val="00CC1370"/>
    <w:rsid w:val="00CC3F1D"/>
    <w:rsid w:val="00CC3F91"/>
    <w:rsid w:val="00CC48E5"/>
    <w:rsid w:val="00CC5683"/>
    <w:rsid w:val="00CC698D"/>
    <w:rsid w:val="00CC69AB"/>
    <w:rsid w:val="00CC7D74"/>
    <w:rsid w:val="00CD12DF"/>
    <w:rsid w:val="00CD23BB"/>
    <w:rsid w:val="00CD3A46"/>
    <w:rsid w:val="00CD5171"/>
    <w:rsid w:val="00CD7200"/>
    <w:rsid w:val="00CD7F54"/>
    <w:rsid w:val="00CD7FA4"/>
    <w:rsid w:val="00CE0C37"/>
    <w:rsid w:val="00CE235D"/>
    <w:rsid w:val="00CE36C9"/>
    <w:rsid w:val="00CE3D2A"/>
    <w:rsid w:val="00CE4A6E"/>
    <w:rsid w:val="00CE7BBF"/>
    <w:rsid w:val="00CF0496"/>
    <w:rsid w:val="00CF1B15"/>
    <w:rsid w:val="00CF2192"/>
    <w:rsid w:val="00CF62F7"/>
    <w:rsid w:val="00D03B5F"/>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3047"/>
    <w:rsid w:val="00D44F88"/>
    <w:rsid w:val="00D50B6B"/>
    <w:rsid w:val="00D512EB"/>
    <w:rsid w:val="00D52342"/>
    <w:rsid w:val="00D52EF7"/>
    <w:rsid w:val="00D532B9"/>
    <w:rsid w:val="00D57FE1"/>
    <w:rsid w:val="00D63118"/>
    <w:rsid w:val="00D649A0"/>
    <w:rsid w:val="00D6585C"/>
    <w:rsid w:val="00D67FC3"/>
    <w:rsid w:val="00D701E6"/>
    <w:rsid w:val="00D7401D"/>
    <w:rsid w:val="00D75B02"/>
    <w:rsid w:val="00D760B0"/>
    <w:rsid w:val="00D80626"/>
    <w:rsid w:val="00D84189"/>
    <w:rsid w:val="00D85A72"/>
    <w:rsid w:val="00D85E9F"/>
    <w:rsid w:val="00D8748D"/>
    <w:rsid w:val="00D908AB"/>
    <w:rsid w:val="00D933D1"/>
    <w:rsid w:val="00D93B8D"/>
    <w:rsid w:val="00D97661"/>
    <w:rsid w:val="00DA3955"/>
    <w:rsid w:val="00DA3967"/>
    <w:rsid w:val="00DA5BDA"/>
    <w:rsid w:val="00DA6620"/>
    <w:rsid w:val="00DB18D5"/>
    <w:rsid w:val="00DB1F75"/>
    <w:rsid w:val="00DB238A"/>
    <w:rsid w:val="00DB3C00"/>
    <w:rsid w:val="00DB530C"/>
    <w:rsid w:val="00DB550A"/>
    <w:rsid w:val="00DB63BF"/>
    <w:rsid w:val="00DC1E67"/>
    <w:rsid w:val="00DC4602"/>
    <w:rsid w:val="00DD60A0"/>
    <w:rsid w:val="00DE0840"/>
    <w:rsid w:val="00DE2A7D"/>
    <w:rsid w:val="00DE502F"/>
    <w:rsid w:val="00DF2643"/>
    <w:rsid w:val="00DF2BB8"/>
    <w:rsid w:val="00DF4CFF"/>
    <w:rsid w:val="00DF67DC"/>
    <w:rsid w:val="00DF78D1"/>
    <w:rsid w:val="00DF7A59"/>
    <w:rsid w:val="00E02C84"/>
    <w:rsid w:val="00E03D72"/>
    <w:rsid w:val="00E04D5D"/>
    <w:rsid w:val="00E103DE"/>
    <w:rsid w:val="00E13B96"/>
    <w:rsid w:val="00E20B46"/>
    <w:rsid w:val="00E22187"/>
    <w:rsid w:val="00E237C9"/>
    <w:rsid w:val="00E23BD5"/>
    <w:rsid w:val="00E2677A"/>
    <w:rsid w:val="00E270A8"/>
    <w:rsid w:val="00E27EF3"/>
    <w:rsid w:val="00E30108"/>
    <w:rsid w:val="00E31984"/>
    <w:rsid w:val="00E34BA7"/>
    <w:rsid w:val="00E40382"/>
    <w:rsid w:val="00E403A8"/>
    <w:rsid w:val="00E41082"/>
    <w:rsid w:val="00E44AB0"/>
    <w:rsid w:val="00E47F24"/>
    <w:rsid w:val="00E523AE"/>
    <w:rsid w:val="00E548A6"/>
    <w:rsid w:val="00E54B4C"/>
    <w:rsid w:val="00E54E84"/>
    <w:rsid w:val="00E5653B"/>
    <w:rsid w:val="00E627F7"/>
    <w:rsid w:val="00E631C8"/>
    <w:rsid w:val="00E63B83"/>
    <w:rsid w:val="00E66BA7"/>
    <w:rsid w:val="00E674A5"/>
    <w:rsid w:val="00E73DFE"/>
    <w:rsid w:val="00E77D37"/>
    <w:rsid w:val="00E82370"/>
    <w:rsid w:val="00E82AA8"/>
    <w:rsid w:val="00E85343"/>
    <w:rsid w:val="00E869A0"/>
    <w:rsid w:val="00E90264"/>
    <w:rsid w:val="00E925AD"/>
    <w:rsid w:val="00E92B92"/>
    <w:rsid w:val="00E94166"/>
    <w:rsid w:val="00E9555B"/>
    <w:rsid w:val="00EA1199"/>
    <w:rsid w:val="00EA29C0"/>
    <w:rsid w:val="00EA3263"/>
    <w:rsid w:val="00EA5517"/>
    <w:rsid w:val="00EA5669"/>
    <w:rsid w:val="00EB1C98"/>
    <w:rsid w:val="00EC3A3B"/>
    <w:rsid w:val="00ED2473"/>
    <w:rsid w:val="00ED66DC"/>
    <w:rsid w:val="00EE2102"/>
    <w:rsid w:val="00EE4E2D"/>
    <w:rsid w:val="00EE6354"/>
    <w:rsid w:val="00EF0CD1"/>
    <w:rsid w:val="00EF1361"/>
    <w:rsid w:val="00EF299B"/>
    <w:rsid w:val="00EF4A0A"/>
    <w:rsid w:val="00EF70B6"/>
    <w:rsid w:val="00F02EF7"/>
    <w:rsid w:val="00F04458"/>
    <w:rsid w:val="00F04BE0"/>
    <w:rsid w:val="00F05930"/>
    <w:rsid w:val="00F071ED"/>
    <w:rsid w:val="00F127F5"/>
    <w:rsid w:val="00F13C6F"/>
    <w:rsid w:val="00F14D98"/>
    <w:rsid w:val="00F14F4A"/>
    <w:rsid w:val="00F207FF"/>
    <w:rsid w:val="00F30016"/>
    <w:rsid w:val="00F303E3"/>
    <w:rsid w:val="00F33E0C"/>
    <w:rsid w:val="00F34233"/>
    <w:rsid w:val="00F35FB9"/>
    <w:rsid w:val="00F410FD"/>
    <w:rsid w:val="00F42CCF"/>
    <w:rsid w:val="00F4414D"/>
    <w:rsid w:val="00F47D1F"/>
    <w:rsid w:val="00F52E81"/>
    <w:rsid w:val="00F55D60"/>
    <w:rsid w:val="00F57A43"/>
    <w:rsid w:val="00F624B2"/>
    <w:rsid w:val="00F62CE6"/>
    <w:rsid w:val="00F63224"/>
    <w:rsid w:val="00F64738"/>
    <w:rsid w:val="00F651BD"/>
    <w:rsid w:val="00F67F95"/>
    <w:rsid w:val="00F71DF3"/>
    <w:rsid w:val="00F71F4E"/>
    <w:rsid w:val="00F7304B"/>
    <w:rsid w:val="00F7324C"/>
    <w:rsid w:val="00F83869"/>
    <w:rsid w:val="00F85C73"/>
    <w:rsid w:val="00F93DD8"/>
    <w:rsid w:val="00F946B2"/>
    <w:rsid w:val="00F951A2"/>
    <w:rsid w:val="00FA057D"/>
    <w:rsid w:val="00FA3EEA"/>
    <w:rsid w:val="00FA7BDC"/>
    <w:rsid w:val="00FB3990"/>
    <w:rsid w:val="00FB3D63"/>
    <w:rsid w:val="00FB5020"/>
    <w:rsid w:val="00FB51D0"/>
    <w:rsid w:val="00FC1B45"/>
    <w:rsid w:val="00FC2FF2"/>
    <w:rsid w:val="00FC37A0"/>
    <w:rsid w:val="00FC5299"/>
    <w:rsid w:val="00FD0BE1"/>
    <w:rsid w:val="00FD3D69"/>
    <w:rsid w:val="00FD7C16"/>
    <w:rsid w:val="00FE21F1"/>
    <w:rsid w:val="00FE2AE8"/>
    <w:rsid w:val="00FE2DC1"/>
    <w:rsid w:val="00FE6077"/>
    <w:rsid w:val="00FE6291"/>
    <w:rsid w:val="00FE6D9A"/>
    <w:rsid w:val="00FE77E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2C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566"/>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1F38D7"/>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1F38D7"/>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1F38D7"/>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1F38D7"/>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6A256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A2566"/>
  </w:style>
  <w:style w:type="paragraph" w:styleId="ListParagraph">
    <w:name w:val="List Paragraph"/>
    <w:basedOn w:val="Normal"/>
    <w:uiPriority w:val="34"/>
    <w:qFormat/>
    <w:rsid w:val="001F38D7"/>
    <w:pPr>
      <w:ind w:left="720"/>
      <w:contextualSpacing/>
    </w:pPr>
  </w:style>
  <w:style w:type="character" w:styleId="Hyperlink">
    <w:name w:val="Hyperlink"/>
    <w:basedOn w:val="DefaultParagraphFont"/>
    <w:uiPriority w:val="99"/>
    <w:unhideWhenUsed/>
    <w:rsid w:val="001F38D7"/>
    <w:rPr>
      <w:color w:val="215E99" w:themeColor="hyperlink"/>
      <w:u w:val="single"/>
    </w:rPr>
  </w:style>
  <w:style w:type="character" w:styleId="UnresolvedMention">
    <w:name w:val="Unresolved Mention"/>
    <w:basedOn w:val="DefaultParagraphFont"/>
    <w:uiPriority w:val="99"/>
    <w:semiHidden/>
    <w:unhideWhenUsed/>
    <w:rsid w:val="001F38D7"/>
    <w:rPr>
      <w:color w:val="605E5C"/>
      <w:shd w:val="clear" w:color="auto" w:fill="E1DFDD"/>
    </w:rPr>
  </w:style>
  <w:style w:type="character" w:styleId="FollowedHyperlink">
    <w:name w:val="FollowedHyperlink"/>
    <w:basedOn w:val="DefaultParagraphFont"/>
    <w:uiPriority w:val="99"/>
    <w:semiHidden/>
    <w:unhideWhenUsed/>
    <w:rsid w:val="001F38D7"/>
    <w:rPr>
      <w:color w:val="96607D" w:themeColor="followedHyperlink"/>
      <w:u w:val="single"/>
    </w:rPr>
  </w:style>
  <w:style w:type="paragraph" w:styleId="Header">
    <w:name w:val="header"/>
    <w:basedOn w:val="Normal"/>
    <w:link w:val="HeaderChar"/>
    <w:uiPriority w:val="99"/>
    <w:unhideWhenUsed/>
    <w:rsid w:val="001F3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7"/>
    <w:rPr>
      <w:rFonts w:eastAsiaTheme="minorHAnsi"/>
      <w:kern w:val="2"/>
      <w:lang w:val="en-AU" w:eastAsia="en-US"/>
      <w14:ligatures w14:val="standardContextual"/>
    </w:rPr>
  </w:style>
  <w:style w:type="paragraph" w:styleId="Footer">
    <w:name w:val="footer"/>
    <w:basedOn w:val="Normal"/>
    <w:link w:val="FooterChar"/>
    <w:uiPriority w:val="99"/>
    <w:unhideWhenUsed/>
    <w:rsid w:val="001F3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8D7"/>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1F38D7"/>
    <w:pPr>
      <w:spacing w:after="0" w:line="240" w:lineRule="auto"/>
    </w:pPr>
    <w:rPr>
      <w:szCs w:val="20"/>
    </w:rPr>
  </w:style>
  <w:style w:type="character" w:customStyle="1" w:styleId="FootnoteTextChar">
    <w:name w:val="Footnote Text Char"/>
    <w:basedOn w:val="DefaultParagraphFont"/>
    <w:link w:val="FootnoteText"/>
    <w:uiPriority w:val="99"/>
    <w:semiHidden/>
    <w:rsid w:val="001F38D7"/>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1F38D7"/>
    <w:rPr>
      <w:vertAlign w:val="superscript"/>
    </w:rPr>
  </w:style>
  <w:style w:type="paragraph" w:styleId="EndnoteText">
    <w:name w:val="endnote text"/>
    <w:basedOn w:val="Normal"/>
    <w:link w:val="EndnoteTextChar"/>
    <w:uiPriority w:val="99"/>
    <w:semiHidden/>
    <w:unhideWhenUsed/>
    <w:rsid w:val="001F38D7"/>
    <w:pPr>
      <w:spacing w:after="0" w:line="240" w:lineRule="auto"/>
    </w:pPr>
    <w:rPr>
      <w:szCs w:val="20"/>
    </w:rPr>
  </w:style>
  <w:style w:type="character" w:customStyle="1" w:styleId="EndnoteTextChar">
    <w:name w:val="Endnote Text Char"/>
    <w:basedOn w:val="DefaultParagraphFont"/>
    <w:link w:val="EndnoteText"/>
    <w:uiPriority w:val="99"/>
    <w:semiHidden/>
    <w:rsid w:val="001F38D7"/>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1F38D7"/>
    <w:rPr>
      <w:vertAlign w:val="superscript"/>
    </w:rPr>
  </w:style>
  <w:style w:type="character" w:styleId="CommentReference">
    <w:name w:val="annotation reference"/>
    <w:basedOn w:val="DefaultParagraphFont"/>
    <w:uiPriority w:val="99"/>
    <w:semiHidden/>
    <w:unhideWhenUsed/>
    <w:rsid w:val="001F38D7"/>
    <w:rPr>
      <w:sz w:val="16"/>
      <w:szCs w:val="16"/>
    </w:rPr>
  </w:style>
  <w:style w:type="paragraph" w:styleId="CommentText">
    <w:name w:val="annotation text"/>
    <w:basedOn w:val="Normal"/>
    <w:link w:val="CommentTextChar"/>
    <w:uiPriority w:val="99"/>
    <w:unhideWhenUsed/>
    <w:rsid w:val="001F38D7"/>
    <w:pPr>
      <w:spacing w:line="240" w:lineRule="auto"/>
    </w:pPr>
    <w:rPr>
      <w:szCs w:val="20"/>
    </w:rPr>
  </w:style>
  <w:style w:type="character" w:customStyle="1" w:styleId="CommentTextChar">
    <w:name w:val="Comment Text Char"/>
    <w:basedOn w:val="DefaultParagraphFont"/>
    <w:link w:val="CommentText"/>
    <w:uiPriority w:val="99"/>
    <w:rsid w:val="001F38D7"/>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1F38D7"/>
    <w:rPr>
      <w:b/>
      <w:bCs/>
    </w:rPr>
  </w:style>
  <w:style w:type="character" w:customStyle="1" w:styleId="CommentSubjectChar">
    <w:name w:val="Comment Subject Char"/>
    <w:basedOn w:val="CommentTextChar"/>
    <w:link w:val="CommentSubject"/>
    <w:uiPriority w:val="99"/>
    <w:semiHidden/>
    <w:rsid w:val="001F38D7"/>
    <w:rPr>
      <w:rFonts w:eastAsiaTheme="minorHAnsi"/>
      <w:b/>
      <w:bCs/>
      <w:kern w:val="2"/>
      <w:szCs w:val="20"/>
      <w:lang w:val="en-AU" w:eastAsia="en-US"/>
      <w14:ligatures w14:val="standardContextual"/>
    </w:rPr>
  </w:style>
  <w:style w:type="paragraph" w:styleId="Revision">
    <w:name w:val="Revision"/>
    <w:hidden/>
    <w:uiPriority w:val="99"/>
    <w:semiHidden/>
    <w:rsid w:val="001F38D7"/>
    <w:pPr>
      <w:spacing w:after="0" w:line="240" w:lineRule="auto"/>
    </w:pPr>
  </w:style>
  <w:style w:type="character" w:customStyle="1" w:styleId="Heading1Char">
    <w:name w:val="Heading 1 Char"/>
    <w:basedOn w:val="DefaultParagraphFont"/>
    <w:link w:val="Heading1"/>
    <w:uiPriority w:val="9"/>
    <w:rsid w:val="001F38D7"/>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1F38D7"/>
    <w:rPr>
      <w:position w:val="-8"/>
    </w:rPr>
  </w:style>
  <w:style w:type="character" w:customStyle="1" w:styleId="Heading4Char">
    <w:name w:val="Heading 4 Char"/>
    <w:basedOn w:val="DefaultParagraphFont"/>
    <w:link w:val="Heading4"/>
    <w:uiPriority w:val="9"/>
    <w:rsid w:val="001F38D7"/>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1F38D7"/>
    <w:rPr>
      <w:b/>
      <w:bCs/>
      <w:i/>
      <w:iCs/>
      <w:spacing w:val="5"/>
    </w:rPr>
  </w:style>
  <w:style w:type="character" w:styleId="Strong">
    <w:name w:val="Strong"/>
    <w:basedOn w:val="DefaultParagraphFont"/>
    <w:uiPriority w:val="22"/>
    <w:qFormat/>
    <w:rsid w:val="001F38D7"/>
    <w:rPr>
      <w:b/>
      <w:bCs/>
    </w:rPr>
  </w:style>
  <w:style w:type="character" w:customStyle="1" w:styleId="Superscript">
    <w:name w:val="Superscript"/>
    <w:basedOn w:val="DefaultParagraphFont"/>
    <w:uiPriority w:val="1"/>
    <w:qFormat/>
    <w:rsid w:val="001F38D7"/>
    <w:rPr>
      <w:vertAlign w:val="superscript"/>
      <w:lang w:val="en-AU"/>
    </w:rPr>
  </w:style>
  <w:style w:type="paragraph" w:customStyle="1" w:styleId="CoverPageSub-Title">
    <w:name w:val="Cover Page Sub-Title"/>
    <w:basedOn w:val="Normal"/>
    <w:qFormat/>
    <w:rsid w:val="001F38D7"/>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1F38D7"/>
  </w:style>
  <w:style w:type="character" w:customStyle="1" w:styleId="Heading2Char">
    <w:name w:val="Heading 2 Char"/>
    <w:basedOn w:val="DefaultParagraphFont"/>
    <w:link w:val="Heading2"/>
    <w:uiPriority w:val="9"/>
    <w:rsid w:val="001F38D7"/>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1F38D7"/>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1F38D7"/>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1F38D7"/>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1F38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8D7"/>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H2SectionHeadingHeadings">
    <w:name w:val="H2 Section Heading (Headings)"/>
    <w:basedOn w:val="Normal"/>
    <w:uiPriority w:val="99"/>
    <w:rsid w:val="001B27DE"/>
    <w:pPr>
      <w:pageBreakBefore/>
      <w:widowControl w:val="0"/>
      <w:suppressAutoHyphens/>
      <w:autoSpaceDE w:val="0"/>
      <w:autoSpaceDN w:val="0"/>
      <w:adjustRightInd w:val="0"/>
      <w:spacing w:before="520" w:after="360" w:line="600" w:lineRule="atLeast"/>
      <w:textAlignment w:val="center"/>
    </w:pPr>
    <w:rPr>
      <w:rFonts w:ascii="Now Black" w:eastAsiaTheme="minorEastAsia" w:hAnsi="Now Black" w:cs="Now Black"/>
      <w:color w:val="000000"/>
      <w:kern w:val="0"/>
      <w:sz w:val="56"/>
      <w:szCs w:val="56"/>
      <w:lang w:val="en-GB" w:eastAsia="en-AU"/>
    </w:rPr>
  </w:style>
  <w:style w:type="paragraph" w:customStyle="1" w:styleId="BodyTextBody">
    <w:name w:val="Body Text (Body)"/>
    <w:basedOn w:val="Normal"/>
    <w:uiPriority w:val="99"/>
    <w:rsid w:val="00CC7D74"/>
    <w:pPr>
      <w:widowControl w:val="0"/>
      <w:suppressAutoHyphens/>
      <w:autoSpaceDE w:val="0"/>
      <w:autoSpaceDN w:val="0"/>
      <w:adjustRightInd w:val="0"/>
      <w:spacing w:after="113" w:line="260" w:lineRule="atLeast"/>
      <w:textAlignment w:val="center"/>
    </w:pPr>
    <w:rPr>
      <w:rFonts w:eastAsiaTheme="minorEastAsia" w:cs="Raleway-Regular"/>
      <w:color w:val="000000"/>
      <w:kern w:val="0"/>
      <w:sz w:val="20"/>
      <w:szCs w:val="20"/>
      <w:lang w:val="en-GB" w:eastAsia="en-AU"/>
    </w:rPr>
  </w:style>
  <w:style w:type="paragraph" w:customStyle="1" w:styleId="BodyTexttoRightofQRCodeBody">
    <w:name w:val="Body Text to Right of QR Code (Body)"/>
    <w:basedOn w:val="BodyTextBody"/>
    <w:uiPriority w:val="99"/>
    <w:rsid w:val="00CC7D74"/>
    <w:pPr>
      <w:spacing w:before="130" w:after="260"/>
    </w:pPr>
  </w:style>
  <w:style w:type="paragraph" w:customStyle="1" w:styleId="H4ParagraphHeadingHeadings">
    <w:name w:val="H4 Paragraph Heading (Headings)"/>
    <w:basedOn w:val="BodyTextBody"/>
    <w:uiPriority w:val="99"/>
    <w:rsid w:val="00CC7D74"/>
    <w:pPr>
      <w:tabs>
        <w:tab w:val="left" w:pos="227"/>
      </w:tabs>
      <w:spacing w:after="100"/>
    </w:pPr>
    <w:rPr>
      <w:rFonts w:ascii="Raleway-Bold" w:hAnsi="Raleway-Bold" w:cs="Raleway-Bold"/>
      <w:b/>
      <w:bCs/>
      <w:spacing w:val="1"/>
    </w:rPr>
  </w:style>
  <w:style w:type="paragraph" w:customStyle="1" w:styleId="H3SubheadingHeadings">
    <w:name w:val="H3 Subheading (Headings)"/>
    <w:basedOn w:val="H2SectionHeadingHeadings"/>
    <w:uiPriority w:val="99"/>
    <w:rsid w:val="001B27DE"/>
    <w:pPr>
      <w:pageBreakBefore w:val="0"/>
      <w:spacing w:before="130" w:after="200" w:line="288" w:lineRule="auto"/>
    </w:pPr>
    <w:rPr>
      <w:rFonts w:ascii="Now Medium" w:hAnsi="Now Medium" w:cs="Now Medium"/>
      <w:sz w:val="36"/>
      <w:szCs w:val="36"/>
    </w:rPr>
  </w:style>
  <w:style w:type="paragraph" w:customStyle="1" w:styleId="H3SubheadingSmallerHeadings">
    <w:name w:val="H3 Subheading (Smaller) (Headings)"/>
    <w:basedOn w:val="H3SubheadingHeadings"/>
    <w:uiPriority w:val="99"/>
    <w:rsid w:val="00CC7D74"/>
    <w:pPr>
      <w:spacing w:before="80" w:after="120"/>
    </w:pPr>
    <w:rPr>
      <w:sz w:val="26"/>
      <w:szCs w:val="26"/>
    </w:rPr>
  </w:style>
  <w:style w:type="character" w:customStyle="1" w:styleId="Bold">
    <w:name w:val="Bold"/>
    <w:basedOn w:val="DefaultParagraphFont"/>
    <w:uiPriority w:val="99"/>
    <w:rsid w:val="00CC7D74"/>
    <w:rPr>
      <w:rFonts w:ascii="Calibri" w:hAnsi="Calibri"/>
      <w:b/>
      <w:bCs/>
      <w:i w:val="0"/>
    </w:rPr>
  </w:style>
  <w:style w:type="paragraph" w:customStyle="1" w:styleId="H3SubheadingSmallerNotinTOCHeadingsHeadingsNotIncludedinTOC">
    <w:name w:val="H3 Subheading (Smaller) (Not in TOC) (Headings:Headings (Not Included in TOC))"/>
    <w:basedOn w:val="Normal"/>
    <w:uiPriority w:val="99"/>
    <w:rsid w:val="00CC7D74"/>
    <w:pPr>
      <w:widowControl w:val="0"/>
      <w:suppressAutoHyphens/>
      <w:autoSpaceDE w:val="0"/>
      <w:autoSpaceDN w:val="0"/>
      <w:adjustRightInd w:val="0"/>
      <w:spacing w:before="80" w:after="120" w:line="288" w:lineRule="auto"/>
      <w:textAlignment w:val="center"/>
    </w:pPr>
    <w:rPr>
      <w:rFonts w:ascii="Now Medium" w:eastAsiaTheme="minorEastAsia" w:hAnsi="Now Medium" w:cs="Now Medium"/>
      <w:color w:val="000000"/>
      <w:kern w:val="0"/>
      <w:sz w:val="26"/>
      <w:szCs w:val="26"/>
      <w:lang w:val="en-GB" w:eastAsia="en-AU"/>
    </w:rPr>
  </w:style>
  <w:style w:type="paragraph" w:customStyle="1" w:styleId="H4NoSpaceafterHeadings">
    <w:name w:val="H4 (No Space after) (Headings)"/>
    <w:basedOn w:val="Normal"/>
    <w:uiPriority w:val="99"/>
    <w:rsid w:val="00CC7D74"/>
    <w:pPr>
      <w:widowControl w:val="0"/>
      <w:tabs>
        <w:tab w:val="left" w:pos="227"/>
      </w:tabs>
      <w:suppressAutoHyphens/>
      <w:autoSpaceDE w:val="0"/>
      <w:autoSpaceDN w:val="0"/>
      <w:adjustRightInd w:val="0"/>
      <w:spacing w:after="0" w:line="260" w:lineRule="atLeast"/>
      <w:textAlignment w:val="center"/>
    </w:pPr>
    <w:rPr>
      <w:rFonts w:ascii="Raleway-SemiBold" w:eastAsiaTheme="minorEastAsia" w:hAnsi="Raleway-SemiBold" w:cs="Raleway-SemiBold"/>
      <w:b/>
      <w:bCs/>
      <w:color w:val="000000"/>
      <w:spacing w:val="1"/>
      <w:kern w:val="0"/>
      <w:sz w:val="20"/>
      <w:szCs w:val="20"/>
      <w:lang w:val="en-GB" w:eastAsia="en-AU"/>
    </w:rPr>
  </w:style>
  <w:style w:type="paragraph" w:customStyle="1" w:styleId="BodyTextNoSpacebetweenBody">
    <w:name w:val="Body Text (No Space between) (Body)"/>
    <w:basedOn w:val="BodyTextBody"/>
    <w:uiPriority w:val="99"/>
    <w:rsid w:val="00CC7D74"/>
    <w:pPr>
      <w:contextualSpacing/>
    </w:pPr>
    <w:rPr>
      <w:sz w:val="19"/>
      <w:szCs w:val="19"/>
    </w:rPr>
  </w:style>
  <w:style w:type="paragraph" w:customStyle="1" w:styleId="BodyTextItalicBody">
    <w:name w:val="Body Text Italic (Body)"/>
    <w:basedOn w:val="BodyTextBody"/>
    <w:uiPriority w:val="99"/>
    <w:rsid w:val="00CC7D74"/>
    <w:pPr>
      <w:spacing w:after="260"/>
    </w:pPr>
    <w:rPr>
      <w:rFonts w:ascii="Raleway-Italic" w:hAnsi="Raleway-Italic" w:cs="Raleway-Italic"/>
      <w:i/>
      <w:iCs/>
    </w:rPr>
  </w:style>
  <w:style w:type="paragraph" w:customStyle="1" w:styleId="LocalStoryBody">
    <w:name w:val="Local Story (Body)"/>
    <w:basedOn w:val="BodyTextItalicBody"/>
    <w:uiPriority w:val="99"/>
    <w:rsid w:val="00CC7D74"/>
    <w:pPr>
      <w:shd w:val="clear" w:color="auto" w:fill="F7908D"/>
      <w:spacing w:before="454" w:after="0"/>
      <w:ind w:left="113" w:right="113"/>
    </w:pPr>
    <w:rPr>
      <w:rFonts w:ascii="Raleway-SemiBoldItalic" w:hAnsi="Raleway-SemiBoldItalic" w:cs="Raleway-SemiBoldItalic"/>
      <w:b/>
      <w:bCs/>
      <w:color w:val="FFFFFF"/>
    </w:rPr>
  </w:style>
  <w:style w:type="paragraph" w:customStyle="1" w:styleId="SharedAnonomously">
    <w:name w:val="Shared Anonomously"/>
    <w:basedOn w:val="BodyTextBody"/>
    <w:uiPriority w:val="99"/>
    <w:rsid w:val="00CC7D74"/>
    <w:pPr>
      <w:spacing w:after="0" w:line="180" w:lineRule="atLeast"/>
    </w:pPr>
    <w:rPr>
      <w:rFonts w:ascii="Raleway-LightItalic" w:hAnsi="Raleway-LightItalic" w:cs="Raleway-LightItalic"/>
      <w:i/>
      <w:iCs/>
    </w:rPr>
  </w:style>
  <w:style w:type="paragraph" w:customStyle="1" w:styleId="BodyTextParagraphsKeepBody">
    <w:name w:val="Body Text (Paragraphs Keep) (Body)"/>
    <w:basedOn w:val="BodyTextBody"/>
    <w:uiPriority w:val="99"/>
    <w:rsid w:val="00CC7D74"/>
    <w:pPr>
      <w:keepLines/>
    </w:pPr>
  </w:style>
  <w:style w:type="paragraph" w:customStyle="1" w:styleId="BodyListBody">
    <w:name w:val="Body List (Body)"/>
    <w:basedOn w:val="Normal"/>
    <w:next w:val="Normal"/>
    <w:uiPriority w:val="99"/>
    <w:rsid w:val="009D100F"/>
    <w:pPr>
      <w:widowControl w:val="0"/>
      <w:numPr>
        <w:numId w:val="1"/>
      </w:numPr>
      <w:suppressAutoHyphens/>
      <w:autoSpaceDE w:val="0"/>
      <w:autoSpaceDN w:val="0"/>
      <w:adjustRightInd w:val="0"/>
      <w:spacing w:after="240"/>
      <w:ind w:left="714" w:hanging="357"/>
      <w:contextualSpacing/>
      <w:textAlignment w:val="center"/>
    </w:pPr>
    <w:rPr>
      <w:rFonts w:eastAsiaTheme="minorEastAsia" w:cs="Raleway-Regular"/>
      <w:color w:val="000000"/>
      <w:kern w:val="0"/>
      <w:szCs w:val="20"/>
      <w:lang w:val="en-GB" w:eastAsia="en-AU"/>
    </w:rPr>
  </w:style>
  <w:style w:type="paragraph" w:customStyle="1" w:styleId="ContributorBody">
    <w:name w:val="Contributor (Body)"/>
    <w:basedOn w:val="BodyTextItalicBody"/>
    <w:uiPriority w:val="99"/>
    <w:rsid w:val="00CC7D74"/>
    <w:rPr>
      <w:rFonts w:ascii="Raleway-LightItalic" w:hAnsi="Raleway-LightItalic" w:cs="Raleway-LightItalic"/>
    </w:rPr>
  </w:style>
  <w:style w:type="character" w:styleId="Mention">
    <w:name w:val="Mention"/>
    <w:basedOn w:val="DefaultParagraphFont"/>
    <w:uiPriority w:val="99"/>
    <w:unhideWhenUsed/>
    <w:rsid w:val="00706468"/>
    <w:rPr>
      <w:color w:val="2B579A"/>
      <w:shd w:val="clear" w:color="auto" w:fill="E1DFDD"/>
    </w:rPr>
  </w:style>
  <w:style w:type="paragraph" w:customStyle="1" w:styleId="TitleWaitingRoomRecs">
    <w:name w:val="Title (Waiting Room Recs)"/>
    <w:basedOn w:val="Normal"/>
    <w:uiPriority w:val="99"/>
    <w:rsid w:val="00CC7D74"/>
    <w:pPr>
      <w:widowControl w:val="0"/>
      <w:tabs>
        <w:tab w:val="left" w:pos="227"/>
      </w:tabs>
      <w:suppressAutoHyphens/>
      <w:autoSpaceDE w:val="0"/>
      <w:autoSpaceDN w:val="0"/>
      <w:adjustRightInd w:val="0"/>
      <w:spacing w:after="0" w:line="260" w:lineRule="atLeast"/>
      <w:textAlignment w:val="center"/>
    </w:pPr>
    <w:rPr>
      <w:rFonts w:ascii="Raleway-Bold" w:eastAsiaTheme="minorEastAsia" w:hAnsi="Raleway-Bold" w:cs="Raleway-Bold"/>
      <w:b/>
      <w:bCs/>
      <w:color w:val="000000"/>
      <w:spacing w:val="1"/>
      <w:kern w:val="0"/>
      <w:sz w:val="20"/>
      <w:szCs w:val="20"/>
      <w:u w:val="thick"/>
      <w:lang w:val="en-GB" w:eastAsia="en-AU"/>
    </w:rPr>
  </w:style>
  <w:style w:type="paragraph" w:customStyle="1" w:styleId="FormatAuthorWaitingRoomRecs">
    <w:name w:val="Format/Author (Waiting Room Recs)"/>
    <w:basedOn w:val="Normal"/>
    <w:uiPriority w:val="99"/>
    <w:rsid w:val="00CC7D74"/>
    <w:pPr>
      <w:widowControl w:val="0"/>
      <w:suppressAutoHyphens/>
      <w:autoSpaceDE w:val="0"/>
      <w:autoSpaceDN w:val="0"/>
      <w:adjustRightInd w:val="0"/>
      <w:spacing w:after="0" w:line="260" w:lineRule="atLeast"/>
      <w:textAlignment w:val="center"/>
    </w:pPr>
    <w:rPr>
      <w:rFonts w:ascii="Raleway-Italic" w:eastAsiaTheme="minorEastAsia" w:hAnsi="Raleway-Italic" w:cs="Raleway-Italic"/>
      <w:i/>
      <w:iCs/>
      <w:color w:val="000000"/>
      <w:kern w:val="0"/>
      <w:sz w:val="20"/>
      <w:szCs w:val="20"/>
      <w:lang w:val="en-GB" w:eastAsia="en-AU"/>
    </w:rPr>
  </w:style>
  <w:style w:type="paragraph" w:customStyle="1" w:styleId="SmalllabelWaitingRoomRecs">
    <w:name w:val="Small label (Waiting Room Recs)"/>
    <w:basedOn w:val="Normal"/>
    <w:uiPriority w:val="99"/>
    <w:rsid w:val="00CC7D74"/>
    <w:pPr>
      <w:widowControl w:val="0"/>
      <w:shd w:val="clear" w:color="auto" w:fill="8B44FD"/>
      <w:suppressAutoHyphens/>
      <w:autoSpaceDE w:val="0"/>
      <w:autoSpaceDN w:val="0"/>
      <w:adjustRightInd w:val="0"/>
      <w:spacing w:before="130" w:after="130" w:line="260" w:lineRule="atLeast"/>
      <w:ind w:left="113"/>
      <w:textAlignment w:val="center"/>
    </w:pPr>
    <w:rPr>
      <w:rFonts w:ascii="Raleway-Medium" w:eastAsiaTheme="minorEastAsia" w:hAnsi="Raleway-Medium" w:cs="Raleway-Medium"/>
      <w:color w:val="000000"/>
      <w:kern w:val="0"/>
      <w:sz w:val="20"/>
      <w:szCs w:val="20"/>
      <w:lang w:val="en-GB" w:eastAsia="en-AU"/>
    </w:rPr>
  </w:style>
  <w:style w:type="paragraph" w:customStyle="1" w:styleId="RecBodyWaitingRoomRecs">
    <w:name w:val="Rec Body (Waiting Room Recs)"/>
    <w:basedOn w:val="Normal"/>
    <w:uiPriority w:val="99"/>
    <w:rsid w:val="00CC7D74"/>
    <w:pPr>
      <w:widowControl w:val="0"/>
      <w:suppressAutoHyphens/>
      <w:autoSpaceDE w:val="0"/>
      <w:autoSpaceDN w:val="0"/>
      <w:adjustRightInd w:val="0"/>
      <w:spacing w:after="0" w:line="260" w:lineRule="atLeast"/>
      <w:textAlignment w:val="center"/>
    </w:pPr>
    <w:rPr>
      <w:rFonts w:ascii="Raleway-Regular" w:eastAsiaTheme="minorEastAsia" w:hAnsi="Raleway-Regular" w:cs="Raleway-Regular"/>
      <w:color w:val="000000"/>
      <w:kern w:val="0"/>
      <w:sz w:val="20"/>
      <w:szCs w:val="20"/>
      <w:lang w:val="en-GB" w:eastAsia="en-AU"/>
    </w:rPr>
  </w:style>
  <w:style w:type="paragraph" w:customStyle="1" w:styleId="NormalNoSpaceBetween">
    <w:name w:val="Normal (No Space Between)"/>
    <w:basedOn w:val="Normal"/>
    <w:qFormat/>
    <w:rsid w:val="005D6CEB"/>
    <w:pPr>
      <w:contextualSpacing/>
    </w:pPr>
    <w:rPr>
      <w:sz w:val="23"/>
    </w:rPr>
  </w:style>
  <w:style w:type="paragraph" w:customStyle="1" w:styleId="NormalContributor">
    <w:name w:val="Normal Contributor"/>
    <w:basedOn w:val="Normal"/>
    <w:qFormat/>
    <w:rsid w:val="0035678D"/>
    <w:rPr>
      <w:i/>
    </w:rPr>
  </w:style>
  <w:style w:type="paragraph" w:customStyle="1" w:styleId="NormalItalic">
    <w:name w:val="Normal Italic"/>
    <w:basedOn w:val="Normal"/>
    <w:qFormat/>
    <w:rsid w:val="0035678D"/>
    <w:rPr>
      <w:i/>
    </w:rPr>
  </w:style>
  <w:style w:type="paragraph" w:customStyle="1" w:styleId="Default">
    <w:name w:val="Default"/>
    <w:rsid w:val="00706468"/>
    <w:pPr>
      <w:autoSpaceDE w:val="0"/>
      <w:autoSpaceDN w:val="0"/>
      <w:adjustRightInd w:val="0"/>
      <w:spacing w:after="0" w:line="240" w:lineRule="auto"/>
    </w:pPr>
    <w:rPr>
      <w:rFonts w:ascii="Verdana" w:eastAsiaTheme="minorHAnsi" w:hAnsi="Verdana" w:cs="Verdana"/>
      <w:color w:val="000000"/>
      <w:lang w:val="en-AU" w:eastAsia="en-US"/>
      <w14:ligatures w14:val="standardContextual"/>
    </w:rPr>
  </w:style>
  <w:style w:type="paragraph" w:styleId="TOCHeading">
    <w:name w:val="TOC Heading"/>
    <w:basedOn w:val="Heading1"/>
    <w:next w:val="Normal"/>
    <w:uiPriority w:val="39"/>
    <w:unhideWhenUsed/>
    <w:qFormat/>
    <w:rsid w:val="00DA3967"/>
    <w:pPr>
      <w:keepLines/>
      <w:spacing w:line="259" w:lineRule="auto"/>
      <w:outlineLvl w:val="9"/>
    </w:pPr>
    <w:rPr>
      <w:b w:val="0"/>
      <w:color w:val="5C3668" w:themeColor="accent1" w:themeShade="BF"/>
      <w:kern w:val="0"/>
      <w:sz w:val="32"/>
      <w:lang w:val="en-US"/>
      <w14:ligatures w14:val="none"/>
    </w:rPr>
  </w:style>
  <w:style w:type="paragraph" w:styleId="TOC1">
    <w:name w:val="toc 1"/>
    <w:basedOn w:val="Normal"/>
    <w:next w:val="Normal"/>
    <w:autoRedefine/>
    <w:uiPriority w:val="39"/>
    <w:unhideWhenUsed/>
    <w:rsid w:val="009D100F"/>
    <w:pPr>
      <w:spacing w:before="360" w:after="0"/>
    </w:pPr>
    <w:rPr>
      <w:rFonts w:ascii="Now" w:hAnsi="Now" w:cstheme="majorHAnsi"/>
      <w:b/>
      <w:bCs/>
      <w:caps/>
    </w:rPr>
  </w:style>
  <w:style w:type="paragraph" w:styleId="TOC2">
    <w:name w:val="toc 2"/>
    <w:basedOn w:val="Normal"/>
    <w:next w:val="Normal"/>
    <w:autoRedefine/>
    <w:uiPriority w:val="39"/>
    <w:unhideWhenUsed/>
    <w:rsid w:val="009D100F"/>
    <w:pPr>
      <w:spacing w:before="240" w:after="0"/>
    </w:pPr>
    <w:rPr>
      <w:rFonts w:cstheme="minorHAnsi"/>
      <w:b/>
      <w:bCs/>
      <w:sz w:val="23"/>
      <w:szCs w:val="20"/>
    </w:rPr>
  </w:style>
  <w:style w:type="paragraph" w:styleId="TOC3">
    <w:name w:val="toc 3"/>
    <w:basedOn w:val="Normal"/>
    <w:next w:val="Normal"/>
    <w:autoRedefine/>
    <w:uiPriority w:val="39"/>
    <w:unhideWhenUsed/>
    <w:rsid w:val="00DA3967"/>
    <w:pPr>
      <w:spacing w:after="0"/>
      <w:ind w:left="240"/>
    </w:pPr>
    <w:rPr>
      <w:rFonts w:cstheme="minorHAnsi"/>
      <w:sz w:val="20"/>
      <w:szCs w:val="20"/>
    </w:rPr>
  </w:style>
  <w:style w:type="paragraph" w:styleId="TOC4">
    <w:name w:val="toc 4"/>
    <w:basedOn w:val="Normal"/>
    <w:next w:val="Normal"/>
    <w:autoRedefine/>
    <w:uiPriority w:val="39"/>
    <w:unhideWhenUsed/>
    <w:rsid w:val="00DA3967"/>
    <w:pPr>
      <w:spacing w:after="0"/>
      <w:ind w:left="480"/>
    </w:pPr>
    <w:rPr>
      <w:rFonts w:cstheme="minorHAnsi"/>
      <w:sz w:val="20"/>
      <w:szCs w:val="20"/>
    </w:rPr>
  </w:style>
  <w:style w:type="paragraph" w:styleId="TOC5">
    <w:name w:val="toc 5"/>
    <w:basedOn w:val="Normal"/>
    <w:next w:val="Normal"/>
    <w:autoRedefine/>
    <w:uiPriority w:val="39"/>
    <w:unhideWhenUsed/>
    <w:rsid w:val="00DA3967"/>
    <w:pPr>
      <w:spacing w:after="0"/>
      <w:ind w:left="720"/>
    </w:pPr>
    <w:rPr>
      <w:rFonts w:cstheme="minorHAnsi"/>
      <w:sz w:val="20"/>
      <w:szCs w:val="20"/>
    </w:rPr>
  </w:style>
  <w:style w:type="paragraph" w:styleId="TOC6">
    <w:name w:val="toc 6"/>
    <w:basedOn w:val="Normal"/>
    <w:next w:val="Normal"/>
    <w:autoRedefine/>
    <w:uiPriority w:val="39"/>
    <w:unhideWhenUsed/>
    <w:rsid w:val="00DA3967"/>
    <w:pPr>
      <w:spacing w:after="0"/>
      <w:ind w:left="960"/>
    </w:pPr>
    <w:rPr>
      <w:rFonts w:cstheme="minorHAnsi"/>
      <w:sz w:val="20"/>
      <w:szCs w:val="20"/>
    </w:rPr>
  </w:style>
  <w:style w:type="paragraph" w:styleId="TOC7">
    <w:name w:val="toc 7"/>
    <w:basedOn w:val="Normal"/>
    <w:next w:val="Normal"/>
    <w:autoRedefine/>
    <w:uiPriority w:val="39"/>
    <w:unhideWhenUsed/>
    <w:rsid w:val="00DA3967"/>
    <w:pPr>
      <w:spacing w:after="0"/>
      <w:ind w:left="1200"/>
    </w:pPr>
    <w:rPr>
      <w:rFonts w:cstheme="minorHAnsi"/>
      <w:sz w:val="20"/>
      <w:szCs w:val="20"/>
    </w:rPr>
  </w:style>
  <w:style w:type="paragraph" w:styleId="TOC8">
    <w:name w:val="toc 8"/>
    <w:basedOn w:val="Normal"/>
    <w:next w:val="Normal"/>
    <w:autoRedefine/>
    <w:uiPriority w:val="39"/>
    <w:unhideWhenUsed/>
    <w:rsid w:val="00DA3967"/>
    <w:pPr>
      <w:spacing w:after="0"/>
      <w:ind w:left="1440"/>
    </w:pPr>
    <w:rPr>
      <w:rFonts w:cstheme="minorHAnsi"/>
      <w:sz w:val="20"/>
      <w:szCs w:val="20"/>
    </w:rPr>
  </w:style>
  <w:style w:type="paragraph" w:styleId="TOC9">
    <w:name w:val="toc 9"/>
    <w:basedOn w:val="Normal"/>
    <w:next w:val="Normal"/>
    <w:autoRedefine/>
    <w:uiPriority w:val="39"/>
    <w:unhideWhenUsed/>
    <w:rsid w:val="00DA3967"/>
    <w:pPr>
      <w:spacing w:after="0"/>
      <w:ind w:left="1680"/>
    </w:pPr>
    <w:rPr>
      <w:rFonts w:cstheme="minorHAnsi"/>
      <w:sz w:val="20"/>
      <w:szCs w:val="20"/>
    </w:rPr>
  </w:style>
  <w:style w:type="character" w:customStyle="1" w:styleId="Italic">
    <w:name w:val="Italic"/>
    <w:basedOn w:val="DefaultParagraphFont"/>
    <w:uiPriority w:val="1"/>
    <w:qFormat/>
    <w:rsid w:val="009D100F"/>
    <w:rPr>
      <w:i/>
    </w:rPr>
  </w:style>
  <w:style w:type="paragraph" w:customStyle="1" w:styleId="WDVBodyHeadingsWDV">
    <w:name w:val="WDV Body (Headings:WDV)"/>
    <w:basedOn w:val="BodyTextBody"/>
    <w:uiPriority w:val="99"/>
    <w:rsid w:val="00533A2C"/>
    <w:pPr>
      <w:widowControl/>
      <w:spacing w:line="288" w:lineRule="auto"/>
    </w:pPr>
    <w:rPr>
      <w:rFonts w:ascii="DMSans-Regular" w:hAnsi="DMSans-Regular" w:cs="DMSans-Regular"/>
      <w:sz w:val="19"/>
      <w:szCs w:val="19"/>
      <w:lang w:eastAsia="ja-JP"/>
      <w14:ligatures w14:val="none"/>
    </w:rPr>
  </w:style>
  <w:style w:type="character" w:customStyle="1" w:styleId="CharacterStyle2">
    <w:name w:val="Character Style 2"/>
    <w:uiPriority w:val="99"/>
    <w:rsid w:val="00533A2C"/>
    <w:rPr>
      <w:rFonts w:ascii="DMSans-Regular" w:hAnsi="DMSans-Regular" w:cs="DMSans-Regula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whealth.asn.au/services-and-partners/find-help/" TargetMode="External"/><Relationship Id="rId21" Type="http://schemas.openxmlformats.org/officeDocument/2006/relationships/hyperlink" Target="https://www.instagram.com/areyoucovered/" TargetMode="External"/><Relationship Id="rId42" Type="http://schemas.openxmlformats.org/officeDocument/2006/relationships/hyperlink" Target="http://www.each.com.au/services/virtual-womens-health-clinic" TargetMode="External"/><Relationship Id="rId47" Type="http://schemas.openxmlformats.org/officeDocument/2006/relationships/hyperlink" Target="https://www.3cr.org.au/boldness" TargetMode="External"/><Relationship Id="rId63" Type="http://schemas.openxmlformats.org/officeDocument/2006/relationships/hyperlink" Target="https://www.lchs.com.au/services/general-health/sexual-and-reproductive-health-services/" TargetMode="External"/><Relationship Id="rId68" Type="http://schemas.openxmlformats.org/officeDocument/2006/relationships/hyperlink" Target="https://www.each.com.au/services/virtual-womens-health-clinic" TargetMode="External"/><Relationship Id="rId84" Type="http://schemas.openxmlformats.org/officeDocument/2006/relationships/hyperlink" Target="https://www.ourwatch.org.au/change-the-story/changing-the-landscape" TargetMode="External"/><Relationship Id="rId89" Type="http://schemas.openxmlformats.org/officeDocument/2006/relationships/hyperlink" Target="http://www.each.com.au/services/virtual-womens-health-clinic" TargetMode="External"/><Relationship Id="rId16" Type="http://schemas.openxmlformats.org/officeDocument/2006/relationships/hyperlink" Target="https://www.instagram.com/erynlevey.art/" TargetMode="External"/><Relationship Id="rId11" Type="http://schemas.openxmlformats.org/officeDocument/2006/relationships/hyperlink" Target="https://www.gwhealth.asn.au/" TargetMode="External"/><Relationship Id="rId32" Type="http://schemas.openxmlformats.org/officeDocument/2006/relationships/hyperlink" Target="https://nds.org.au/images/resources/National-SDM-Guide.pdf" TargetMode="External"/><Relationship Id="rId37" Type="http://schemas.openxmlformats.org/officeDocument/2006/relationships/hyperlink" Target="mailto:melissa.jolley%40wdv.org.au?subject=Cervical%20Screening%20Education%20Sessions" TargetMode="External"/><Relationship Id="rId53" Type="http://schemas.openxmlformats.org/officeDocument/2006/relationships/hyperlink" Target="https://www.booktopia.com.au/growing-up-disabled-in-australia-carly-findlay/book/9781760641436.html?srsltid=AfmBOopCPpHsKq-pPUhpfcsBlTSt7roHpOAuSBfNXpEwDU0cy26az6HP" TargetMode="External"/><Relationship Id="rId58" Type="http://schemas.openxmlformats.org/officeDocument/2006/relationships/hyperlink" Target="http://www.safesteps.org.au" TargetMode="External"/><Relationship Id="rId74" Type="http://schemas.openxmlformats.org/officeDocument/2006/relationships/hyperlink" Target="mailto:empowered%40gippscasa.org?subject=" TargetMode="External"/><Relationship Id="rId79" Type="http://schemas.openxmlformats.org/officeDocument/2006/relationships/hyperlink" Target="https://wdv.org.au/our-work/our-work-with-organisations/accesex/" TargetMode="External"/><Relationship Id="rId5" Type="http://schemas.openxmlformats.org/officeDocument/2006/relationships/numbering" Target="numbering.xml"/><Relationship Id="rId90" Type="http://schemas.openxmlformats.org/officeDocument/2006/relationships/hyperlink" Target="http://1800myoptions.org.au" TargetMode="External"/><Relationship Id="rId14" Type="http://schemas.openxmlformats.org/officeDocument/2006/relationships/hyperlink" Target="http://erynlevey.com" TargetMode="External"/><Relationship Id="rId22" Type="http://schemas.openxmlformats.org/officeDocument/2006/relationships/hyperlink" Target="https://gwhealth.qualtrics.com/jfe/form/SV_eJof0Wqn5Lq54Bo" TargetMode="External"/><Relationship Id="rId27" Type="http://schemas.openxmlformats.org/officeDocument/2006/relationships/hyperlink" Target="https://www.instagram.com/areyoucovered/" TargetMode="External"/><Relationship Id="rId30" Type="http://schemas.openxmlformats.org/officeDocument/2006/relationships/hyperlink" Target="https://wdv.org.au/sexual-and-reproductive-health/" TargetMode="External"/><Relationship Id="rId35" Type="http://schemas.openxmlformats.org/officeDocument/2006/relationships/hyperlink" Target="mailto:melissa.jolley%40wdv.org.au?subject=Pleasure%20and%20Consent%20Training%20Expression%20of%20Interest" TargetMode="External"/><Relationship Id="rId43" Type="http://schemas.openxmlformats.org/officeDocument/2006/relationships/hyperlink" Target="https://www.1800myoptions.org.au/find-a-service/" TargetMode="External"/><Relationship Id="rId48" Type="http://schemas.openxmlformats.org/officeDocument/2006/relationships/hyperlink" Target="https://www.netflix.com/au/title/81518991" TargetMode="External"/><Relationship Id="rId56" Type="http://schemas.openxmlformats.org/officeDocument/2006/relationships/hyperlink" Target="https://www.booktopia.com.au/it-s-not-a-bloody-trend-kat-brown/book/9781472148704.html?srsltid=AfmBOop89dxtRbyFoOzQCNSAmywC-ZmwcaJTpweGz8vTluaTUWqPRbIR" TargetMode="External"/><Relationship Id="rId64" Type="http://schemas.openxmlformats.org/officeDocument/2006/relationships/hyperlink" Target="https://glch.org.au/medical-and-nursing/clinic-281/" TargetMode="External"/><Relationship Id="rId69" Type="http://schemas.openxmlformats.org/officeDocument/2006/relationships/hyperlink" Target="http://jeanhailes.org.au" TargetMode="External"/><Relationship Id="rId77" Type="http://schemas.openxmlformats.org/officeDocument/2006/relationships/hyperlink" Target="http://www.gwhealth.asn.au/" TargetMode="External"/><Relationship Id="rId8" Type="http://schemas.openxmlformats.org/officeDocument/2006/relationships/webSettings" Target="webSettings.xml"/><Relationship Id="rId51" Type="http://schemas.openxmlformats.org/officeDocument/2006/relationships/hyperlink" Target="https://iview.abc.net.au/show/you-can-t-ask-that" TargetMode="External"/><Relationship Id="rId72" Type="http://schemas.openxmlformats.org/officeDocument/2006/relationships/hyperlink" Target="mailto:administration%40gdai.org.au?subject=" TargetMode="External"/><Relationship Id="rId80" Type="http://schemas.openxmlformats.org/officeDocument/2006/relationships/hyperlink" Target="https://social.desa.un.org/issues/disability/crpd/convention-on-the-rights-of-persons-with-disabilit" TargetMode="External"/><Relationship Id="rId85" Type="http://schemas.openxmlformats.org/officeDocument/2006/relationships/hyperlink" Target="https://doi.org/10.1016/j.ijgo.2016.01.024" TargetMode="External"/><Relationship Id="rId3" Type="http://schemas.openxmlformats.org/officeDocument/2006/relationships/customXml" Target="../customXml/item3.xml"/><Relationship Id="rId12" Type="http://schemas.openxmlformats.org/officeDocument/2006/relationships/hyperlink" Target="mailto:marleigh.andrews%40gwhealth.asn.au%0D?subject=Are%20You%20Covered%20Magazine" TargetMode="External"/><Relationship Id="rId17" Type="http://schemas.openxmlformats.org/officeDocument/2006/relationships/hyperlink" Target="mailto:elissa.duck%40gwhealth.asn.au?subject=Are%20You%20Covered%20Magazine" TargetMode="External"/><Relationship Id="rId25" Type="http://schemas.openxmlformats.org/officeDocument/2006/relationships/hyperlink" Target="https://gwhealth.qualtrics.com/jfe/form/SV_eJof0Wqn5Lq54Bo" TargetMode="External"/><Relationship Id="rId33" Type="http://schemas.openxmlformats.org/officeDocument/2006/relationships/hyperlink" Target="https://wdv.org.au/" TargetMode="External"/><Relationship Id="rId38" Type="http://schemas.openxmlformats.org/officeDocument/2006/relationships/hyperlink" Target="https://www.instagram.com/gippslandwomenshealth/" TargetMode="External"/><Relationship Id="rId46" Type="http://schemas.openxmlformats.org/officeDocument/2006/relationships/hyperlink" Target="https://www.sbs.com.au/ondemand/tv-series/latecomers" TargetMode="External"/><Relationship Id="rId59" Type="http://schemas.openxmlformats.org/officeDocument/2006/relationships/hyperlink" Target="http://www.1800respect.org.au" TargetMode="External"/><Relationship Id="rId67" Type="http://schemas.openxmlformats.org/officeDocument/2006/relationships/hyperlink" Target="http://1800myoptions.org.au" TargetMode="External"/><Relationship Id="rId20" Type="http://schemas.openxmlformats.org/officeDocument/2006/relationships/hyperlink" Target="https://gwhealth.asn.au/become-a-member/" TargetMode="External"/><Relationship Id="rId41" Type="http://schemas.openxmlformats.org/officeDocument/2006/relationships/hyperlink" Target="https://checks.jeanhailes.org.au/" TargetMode="External"/><Relationship Id="rId54" Type="http://schemas.openxmlformats.org/officeDocument/2006/relationships/hyperlink" Target="https://www.booktopia.com.au/unmasked-ellie-middleton/book/9780241651988.html?srsltid=AfmBOorDq6p8_XC6T9W77N6abq5CK-xT3lv1hwAx-QKkoSifAaxGJb25" TargetMode="External"/><Relationship Id="rId62" Type="http://schemas.openxmlformats.org/officeDocument/2006/relationships/hyperlink" Target="mailto:oga@orangedoor.vic.gov.au" TargetMode="External"/><Relationship Id="rId70" Type="http://schemas.openxmlformats.org/officeDocument/2006/relationships/hyperlink" Target="mailto:%20admin@icg.asn.au?subject=" TargetMode="External"/><Relationship Id="rId75" Type="http://schemas.openxmlformats.org/officeDocument/2006/relationships/hyperlink" Target="http://gwhealth.asn.au/glossary/" TargetMode="External"/><Relationship Id="rId83" Type="http://schemas.openxmlformats.org/officeDocument/2006/relationships/hyperlink" Target="mailto:empowered%40gippscasa.org?subject=" TargetMode="External"/><Relationship Id="rId88" Type="http://schemas.openxmlformats.org/officeDocument/2006/relationships/hyperlink" Target="https://checks.jeanhailes.org.a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stagram.com/erynlevey.art/" TargetMode="External"/><Relationship Id="rId23" Type="http://schemas.openxmlformats.org/officeDocument/2006/relationships/hyperlink" Target="https://gwhealth.asn.au/projects-campaigns/are-you-covered/magazine-issue-5/" TargetMode="External"/><Relationship Id="rId28" Type="http://schemas.openxmlformats.org/officeDocument/2006/relationships/hyperlink" Target="https://www.instagram.com/gippslandwomenshealth/" TargetMode="External"/><Relationship Id="rId36" Type="http://schemas.openxmlformats.org/officeDocument/2006/relationships/hyperlink" Target="https://www.jeanhailes.org.au/wp-content/uploads/2026/04/1125_endometriosis_checklist.pdf" TargetMode="External"/><Relationship Id="rId49" Type="http://schemas.openxmlformats.org/officeDocument/2006/relationships/hyperlink" Target="https://www.netflix.com/au/title/80117540" TargetMode="External"/><Relationship Id="rId57" Type="http://schemas.openxmlformats.org/officeDocument/2006/relationships/hyperlink" Target="http://www.13yarn.org.au" TargetMode="External"/><Relationship Id="rId10" Type="http://schemas.openxmlformats.org/officeDocument/2006/relationships/endnotes" Target="endnotes.xml"/><Relationship Id="rId31" Type="http://schemas.openxmlformats.org/officeDocument/2006/relationships/hyperlink" Target="mailto:empowered%40gippscasa.org?subject=" TargetMode="External"/><Relationship Id="rId44" Type="http://schemas.openxmlformats.org/officeDocument/2006/relationships/hyperlink" Target="https://www.1800myoptions.org.au/" TargetMode="External"/><Relationship Id="rId52" Type="http://schemas.openxmlformats.org/officeDocument/2006/relationships/hyperlink" Target="https://www.theimperfects.com.au/episode/janelle-booker-living-with-adhd-everything-you-need-to-know/" TargetMode="External"/><Relationship Id="rId60" Type="http://schemas.openxmlformats.org/officeDocument/2006/relationships/hyperlink" Target="http://www.gcasa.org.au" TargetMode="External"/><Relationship Id="rId65" Type="http://schemas.openxmlformats.org/officeDocument/2006/relationships/hyperlink" Target="http://www.ydhs.com.au" TargetMode="External"/><Relationship Id="rId73" Type="http://schemas.openxmlformats.org/officeDocument/2006/relationships/hyperlink" Target="http://www.Gdai.com.au" TargetMode="External"/><Relationship Id="rId78" Type="http://schemas.openxmlformats.org/officeDocument/2006/relationships/hyperlink" Target="https://wdv.org.au/" TargetMode="External"/><Relationship Id="rId81" Type="http://schemas.openxmlformats.org/officeDocument/2006/relationships/hyperlink" Target="https://www.sciencedirect.com/science/article/pii/S1054139X2030456" TargetMode="External"/><Relationship Id="rId86" Type="http://schemas.openxmlformats.org/officeDocument/2006/relationships/hyperlink" Target="https://www.jeanhailes.org.au/health-topics/endometrio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lissa.duck%40gwhealth.asn.au?subject=Are%20You%20Covered%20Magazine" TargetMode="External"/><Relationship Id="rId18" Type="http://schemas.openxmlformats.org/officeDocument/2006/relationships/hyperlink" Target="mailto:marleigh.andrews@gwhealth.asn.au?subject=Are%20You%20Covered%20Magazine" TargetMode="External"/><Relationship Id="rId39" Type="http://schemas.openxmlformats.org/officeDocument/2006/relationships/hyperlink" Target="https://www.instagram.com/womenwithdisabilitiesvic/" TargetMode="External"/><Relationship Id="rId34" Type="http://schemas.openxmlformats.org/officeDocument/2006/relationships/hyperlink" Target="https://www.youtube.com/playlist?list=PLJ6qpBABpGNHXSUJXgpuaP1M68cHhCzg7" TargetMode="External"/><Relationship Id="rId50" Type="http://schemas.openxmlformats.org/officeDocument/2006/relationships/hyperlink" Target="https://iview.abc.net.au/show/love-on-the-spectrum" TargetMode="External"/><Relationship Id="rId55" Type="http://schemas.openxmlformats.org/officeDocument/2006/relationships/hyperlink" Target="https://www.booktopia.com.au/how-to-be-you-ellie-middleton/book/9780241710371.html?srsltid=AfmBOorJxDB9A_naMXBnMWP2BsxhV7fxExzSekxYE6wBf8BzLdCaN06j" TargetMode="External"/><Relationship Id="rId76" Type="http://schemas.openxmlformats.org/officeDocument/2006/relationships/hyperlink" Target="http://gwhealth.asn.au/glossary/" TargetMode="External"/><Relationship Id="rId7" Type="http://schemas.openxmlformats.org/officeDocument/2006/relationships/settings" Target="settings.xml"/><Relationship Id="rId71" Type="http://schemas.openxmlformats.org/officeDocument/2006/relationships/hyperlink" Target="http://www.Icg.asn.au"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gwhealth.asn.au/" TargetMode="External"/><Relationship Id="rId24" Type="http://schemas.openxmlformats.org/officeDocument/2006/relationships/hyperlink" Target="https://wdv.org.au/" TargetMode="External"/><Relationship Id="rId40" Type="http://schemas.openxmlformats.org/officeDocument/2006/relationships/hyperlink" Target="https://www.cancervic.org.au/cervical-screening-test/where.asp" TargetMode="External"/><Relationship Id="rId45" Type="http://schemas.openxmlformats.org/officeDocument/2006/relationships/hyperlink" Target="https://www.thenile.com.au/books/kayla-morton/those-who-burn-the-brightest/9798992227529" TargetMode="External"/><Relationship Id="rId66" Type="http://schemas.openxmlformats.org/officeDocument/2006/relationships/hyperlink" Target="http://www.grandviewfamilyclinic.com.au" TargetMode="External"/><Relationship Id="rId87" Type="http://schemas.openxmlformats.org/officeDocument/2006/relationships/hyperlink" Target="https://www.cancervic.org.au/cervical-screening-test/where.asp" TargetMode="External"/><Relationship Id="rId61" Type="http://schemas.openxmlformats.org/officeDocument/2006/relationships/hyperlink" Target="mailto:iga@orangedoor.vic.gov.au" TargetMode="External"/><Relationship Id="rId82" Type="http://schemas.openxmlformats.org/officeDocument/2006/relationships/hyperlink" Target="https://www.facebook.com/profile.php?id=61572738449050" TargetMode="External"/><Relationship Id="rId19" Type="http://schemas.openxmlformats.org/officeDocument/2006/relationships/hyperlink" Target="mailto:admin@gwhealth.asn.au?subject=Are%20You%20Covered%20Magazi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CED62B16-0D53-4F07-B3FF-C4C40C576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50EE2-E020-42B7-9BC3-BC6EED6929AF}">
  <ds:schemaRefs>
    <ds:schemaRef ds:uri="http://schemas.microsoft.com/sharepoint/v3/contenttype/forms"/>
  </ds:schemaRefs>
</ds:datastoreItem>
</file>

<file path=customXml/itemProps3.xml><?xml version="1.0" encoding="utf-8"?>
<ds:datastoreItem xmlns:ds="http://schemas.openxmlformats.org/officeDocument/2006/customXml" ds:itemID="{BD2ADCF0-C34A-449D-B47B-78E8EB6580FC}">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customXml/itemProps4.xml><?xml version="1.0" encoding="utf-8"?>
<ds:datastoreItem xmlns:ds="http://schemas.openxmlformats.org/officeDocument/2006/customXml" ds:itemID="{3B62B31F-680B-463F-B8B1-104C41D2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11158</Words>
  <Characters>63601</Characters>
  <Application>Microsoft Office Word</Application>
  <DocSecurity>0</DocSecurity>
  <Lines>530</Lines>
  <Paragraphs>149</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Are You Covered Magazine - Issue 5</vt:lpstr>
      <vt:lpstr>Are You Covered</vt:lpstr>
      <vt:lpstr>    Table of Contents	</vt:lpstr>
      <vt:lpstr>    Behind This Issue </vt:lpstr>
      <vt:lpstr>        Issue 005</vt:lpstr>
      <vt:lpstr>        Issue 005 Contributors</vt:lpstr>
      <vt:lpstr>        Contribute to Are You Covered</vt:lpstr>
      <vt:lpstr>        Contact Us</vt:lpstr>
      <vt:lpstr>        Submissions</vt:lpstr>
      <vt:lpstr>        Support</vt:lpstr>
      <vt:lpstr>    Acknowledgement</vt:lpstr>
      <vt:lpstr>        Need this magazine in another format?</vt:lpstr>
      <vt:lpstr>    Hello!!!</vt:lpstr>
      <vt:lpstr>        Content Warning: </vt:lpstr>
      <vt:lpstr>        Disclaimer:</vt:lpstr>
      <vt:lpstr>    Are You Covered?</vt:lpstr>
      <vt:lpstr>        What Are We Covering in Issue 5?</vt:lpstr>
      <vt:lpstr>    Facts on Sexual and Reproductive Health for Women with Disabilities </vt:lpstr>
      <vt:lpstr>        Facts on Sexual and Reproductive Health for Women with Disabilities</vt:lpstr>
      <vt:lpstr>        Local Gippsland Story: My Journey to Respectful Care </vt:lpstr>
      <vt:lpstr>    The Power of Quality Sexuality and Relationships Education</vt:lpstr>
      <vt:lpstr>        Real Life Story: The Health Talk That Changed Everything</vt:lpstr>
      <vt:lpstr>        EmpowerED Voices: Why Inclusive Sexual Health Education Matters</vt:lpstr>
      <vt:lpstr>    Helpful Hints For Managing Health and ADHD</vt:lpstr>
      <vt:lpstr>        Medication</vt:lpstr>
      <vt:lpstr>        Appointments</vt:lpstr>
      <vt:lpstr>    Understanding Reproductive Coercion</vt:lpstr>
      <vt:lpstr>        What is Reproductive Coercion?</vt:lpstr>
      <vt:lpstr>    Pleasure and Consent for Women and Gender Diverse People with Disabilities</vt:lpstr>
      <vt:lpstr>        Interested in the Pleasure and Consent training?</vt:lpstr>
      <vt:lpstr>        Local Gippsland Story: Listening Is Part of Care</vt:lpstr>
      <vt:lpstr>    Neurodivergence and Endometriosis</vt:lpstr>
      <vt:lpstr>        Local Gippsland Story: Learning to Advocate for My Body</vt:lpstr>
      <vt:lpstr>        Support</vt:lpstr>
      <vt:lpstr>    Empowering Choices</vt:lpstr>
      <vt:lpstr>        Making Cervical Screening More Accessible</vt:lpstr>
      <vt:lpstr>        Preventing cervical cancer is in your hands</vt:lpstr>
      <vt:lpstr>    Health Checks</vt:lpstr>
      <vt:lpstr>        Local Gippsland Story: For My Brain, This Changed Everything </vt:lpstr>
      <vt:lpstr>        The Jean Hailes Her Health Check </vt:lpstr>
      <vt:lpstr>    Finding the Right Fit </vt:lpstr>
      <vt:lpstr>        Virtual Women’s Health Clinic </vt:lpstr>
      <vt:lpstr>        </vt:lpstr>
      <vt:lpstr>        1800 My Options </vt:lpstr>
      <vt:lpstr>        Local Gippsland Story: When the Right Specialist Makes All the Difference</vt:lpstr>
      <vt:lpstr>        Local Gippsland Story: The Cost of Not Being Heard</vt:lpstr>
      <vt:lpstr>    Waiting Room Recs</vt:lpstr>
      <vt:lpstr>    List of Services </vt:lpstr>
      <vt:lpstr>        Immediate Support and Crisis Services</vt:lpstr>
      <vt:lpstr>        Support Services and Navigation</vt:lpstr>
      <vt:lpstr>        Sexual and  Reproductive Health</vt:lpstr>
      <vt:lpstr>        Disability Support Services </vt:lpstr>
      <vt:lpstr>    Glossary of Terms</vt:lpstr>
      <vt:lpstr>    Sources and More Information</vt:lpstr>
      <vt:lpstr>        Hello!!!</vt:lpstr>
      <vt:lpstr>        The Power of Quality Sexuality and Relationships Education </vt:lpstr>
      <vt:lpstr>        Understanding Reproductive Coercion</vt:lpstr>
      <vt:lpstr>        Pleasure and Consent for Women and Gender Diverse People with Disabilities</vt:lpstr>
      <vt:lpstr>        Neurodivergence and Endometriosis </vt:lpstr>
      <vt:lpstr>        Empowering Choices </vt:lpstr>
      <vt:lpstr>        Health Checks </vt:lpstr>
      <vt:lpstr>        Finding the Right Fit</vt:lpstr>
    </vt:vector>
  </TitlesOfParts>
  <Manager/>
  <Company/>
  <LinksUpToDate>false</LinksUpToDate>
  <CharactersWithSpaces>74610</CharactersWithSpaces>
  <SharedDoc>false</SharedDoc>
  <HLinks>
    <vt:vector size="102" baseType="variant">
      <vt:variant>
        <vt:i4>7864355</vt:i4>
      </vt:variant>
      <vt:variant>
        <vt:i4>48</vt:i4>
      </vt:variant>
      <vt:variant>
        <vt:i4>0</vt:i4>
      </vt:variant>
      <vt:variant>
        <vt:i4>5</vt:i4>
      </vt:variant>
      <vt:variant>
        <vt:lpwstr>https://www.jeanhailes.org.au/health-a-z/cardiovascular-health/looking-after-your-heart</vt:lpwstr>
      </vt:variant>
      <vt:variant>
        <vt:lpwstr/>
      </vt:variant>
      <vt:variant>
        <vt:i4>5636128</vt:i4>
      </vt:variant>
      <vt:variant>
        <vt:i4>45</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6619236</vt:i4>
      </vt:variant>
      <vt:variant>
        <vt:i4>42</vt:i4>
      </vt:variant>
      <vt:variant>
        <vt:i4>0</vt:i4>
      </vt:variant>
      <vt:variant>
        <vt:i4>5</vt:i4>
      </vt:variant>
      <vt:variant>
        <vt:lpwstr>https://www.jeanhailes.org.au/health-a-z/cardiovascular-health/about-cardiovascular-disease</vt:lpwstr>
      </vt:variant>
      <vt:variant>
        <vt:lpwstr/>
      </vt:variant>
      <vt:variant>
        <vt:i4>3801147</vt:i4>
      </vt:variant>
      <vt:variant>
        <vt:i4>39</vt:i4>
      </vt:variant>
      <vt:variant>
        <vt:i4>0</vt:i4>
      </vt:variant>
      <vt:variant>
        <vt:i4>5</vt:i4>
      </vt:variant>
      <vt:variant>
        <vt:lpwstr>https://www.heartfoundation.org.au/your-heart/heart-conditions-in-women</vt:lpwstr>
      </vt:variant>
      <vt:variant>
        <vt:lpwstr/>
      </vt:variant>
      <vt:variant>
        <vt:i4>3801214</vt:i4>
      </vt:variant>
      <vt:variant>
        <vt:i4>36</vt:i4>
      </vt:variant>
      <vt:variant>
        <vt:i4>0</vt:i4>
      </vt:variant>
      <vt:variant>
        <vt:i4>5</vt:i4>
      </vt:variant>
      <vt:variant>
        <vt:lpwstr>https://www.healthdirect.gov.au/australian-health-services</vt:lpwstr>
      </vt:variant>
      <vt:variant>
        <vt:lpwstr/>
      </vt:variant>
      <vt:variant>
        <vt:i4>18</vt:i4>
      </vt:variant>
      <vt:variant>
        <vt:i4>33</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5636178</vt:i4>
      </vt:variant>
      <vt:variant>
        <vt:i4>30</vt:i4>
      </vt:variant>
      <vt:variant>
        <vt:i4>0</vt:i4>
      </vt:variant>
      <vt:variant>
        <vt:i4>5</vt:i4>
      </vt:variant>
      <vt:variant>
        <vt:lpwstr>https://www.heartfoundation.org.au/your-heart/risk-factors-for-women</vt:lpwstr>
      </vt:variant>
      <vt:variant>
        <vt:lpwstr/>
      </vt:variant>
      <vt:variant>
        <vt:i4>18</vt:i4>
      </vt:variant>
      <vt:variant>
        <vt:i4>27</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5636128</vt:i4>
      </vt:variant>
      <vt:variant>
        <vt:i4>24</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5832781</vt:i4>
      </vt:variant>
      <vt:variant>
        <vt:i4>21</vt:i4>
      </vt:variant>
      <vt:variant>
        <vt:i4>0</vt:i4>
      </vt:variant>
      <vt:variant>
        <vt:i4>5</vt:i4>
      </vt:variant>
      <vt:variant>
        <vt:lpwstr>https://www.heartfoundation.org.au/healthy-living/keeping-your-heart-healthy</vt:lpwstr>
      </vt:variant>
      <vt:variant>
        <vt:lpwstr/>
      </vt:variant>
      <vt:variant>
        <vt:i4>5636178</vt:i4>
      </vt:variant>
      <vt:variant>
        <vt:i4>18</vt:i4>
      </vt:variant>
      <vt:variant>
        <vt:i4>0</vt:i4>
      </vt:variant>
      <vt:variant>
        <vt:i4>5</vt:i4>
      </vt:variant>
      <vt:variant>
        <vt:lpwstr>https://www.heartfoundation.org.au/your-heart/risk-factors-for-women</vt:lpwstr>
      </vt:variant>
      <vt:variant>
        <vt:lpwstr/>
      </vt:variant>
      <vt:variant>
        <vt:i4>1572870</vt:i4>
      </vt:variant>
      <vt:variant>
        <vt:i4>15</vt:i4>
      </vt:variant>
      <vt:variant>
        <vt:i4>0</vt:i4>
      </vt:variant>
      <vt:variant>
        <vt:i4>5</vt:i4>
      </vt:variant>
      <vt:variant>
        <vt:lpwstr>https://www.jeanhailes.org.au/health-topics/heart-health-and-cardiovascular-disease/</vt:lpwstr>
      </vt:variant>
      <vt:variant>
        <vt:lpwstr/>
      </vt:variant>
      <vt:variant>
        <vt:i4>1245185</vt:i4>
      </vt:variant>
      <vt:variant>
        <vt:i4>12</vt:i4>
      </vt:variant>
      <vt:variant>
        <vt:i4>0</vt:i4>
      </vt:variant>
      <vt:variant>
        <vt:i4>5</vt:i4>
      </vt:variant>
      <vt:variant>
        <vt:lpwstr>https://victorianwomenshealthatlas.net.au/</vt:lpwstr>
      </vt:variant>
      <vt:variant>
        <vt:lpwstr>!/</vt:lpwstr>
      </vt:variant>
      <vt:variant>
        <vt:i4>7274611</vt:i4>
      </vt:variant>
      <vt:variant>
        <vt:i4>9</vt:i4>
      </vt:variant>
      <vt:variant>
        <vt:i4>0</vt:i4>
      </vt:variant>
      <vt:variant>
        <vt:i4>5</vt:i4>
      </vt:variant>
      <vt:variant>
        <vt:lpwstr>https://www.aihw.gov.au/reports/life-expectancy-deaths/deaths-in-australia/contents/leading-causes-of-death</vt:lpwstr>
      </vt:variant>
      <vt:variant>
        <vt:lpwstr/>
      </vt:variant>
      <vt:variant>
        <vt:i4>3801147</vt:i4>
      </vt:variant>
      <vt:variant>
        <vt:i4>6</vt:i4>
      </vt:variant>
      <vt:variant>
        <vt:i4>0</vt:i4>
      </vt:variant>
      <vt:variant>
        <vt:i4>5</vt:i4>
      </vt:variant>
      <vt:variant>
        <vt:lpwstr>https://www.heartfoundation.org.au/your-heart/heart-conditions-in-women</vt:lpwstr>
      </vt:variant>
      <vt:variant>
        <vt:lpwstr/>
      </vt:variant>
      <vt:variant>
        <vt:i4>3801214</vt:i4>
      </vt:variant>
      <vt:variant>
        <vt:i4>3</vt:i4>
      </vt:variant>
      <vt:variant>
        <vt:i4>0</vt:i4>
      </vt:variant>
      <vt:variant>
        <vt:i4>5</vt:i4>
      </vt:variant>
      <vt:variant>
        <vt:lpwstr>https://www.healthdirect.gov.au/australian-health-services</vt:lpwstr>
      </vt:variant>
      <vt:variant>
        <vt:lpwstr/>
      </vt:variant>
      <vt:variant>
        <vt:i4>7995394</vt:i4>
      </vt:variant>
      <vt:variant>
        <vt:i4>0</vt:i4>
      </vt:variant>
      <vt:variant>
        <vt:i4>0</vt:i4>
      </vt:variant>
      <vt:variant>
        <vt:i4>5</vt:i4>
      </vt:variant>
      <vt:variant>
        <vt:lpwstr>https://www.canva.com/design/DAG5viH6sTQ/hzkk2br-ADDEJ_z7qQeSzQ/edit?utm_content=DAG5viH6sTQ&amp;utm_campaign=designshare&amp;utm_medium=link2&amp;utm_source=sharebutton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Covered Magazine - Issue 5</dc:title>
  <dc:subject>Are You Covered is a local Gippsland magazine on Sexual and Reproductive Health. This issue focuses on Sexual and reproductive health, disability and neurodivergence.</dc:subject>
  <dc:creator/>
  <cp:keywords>Text Only</cp:keywords>
  <dc:description/>
  <cp:lastModifiedBy/>
  <cp:revision>1</cp:revision>
  <dcterms:created xsi:type="dcterms:W3CDTF">2026-05-06T07:18:00Z</dcterms:created>
  <dcterms:modified xsi:type="dcterms:W3CDTF">2026-05-08T02:05:00Z</dcterms:modified>
  <cp:category>Text Only Version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